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762" w:rsidRDefault="00E80762" w:rsidP="00E80762">
      <w:pPr>
        <w:jc w:val="center"/>
        <w:rPr>
          <w:rFonts w:ascii="黑体" w:eastAsia="黑体" w:hAnsi="黑体" w:hint="eastAsia"/>
          <w:b/>
          <w:sz w:val="10"/>
          <w:szCs w:val="10"/>
        </w:rPr>
      </w:pPr>
    </w:p>
    <w:p w:rsidR="00E80762" w:rsidRDefault="00E80762" w:rsidP="00E80762">
      <w:pPr>
        <w:jc w:val="center"/>
        <w:rPr>
          <w:rFonts w:ascii="黑体" w:eastAsia="黑体" w:hAnsi="黑体" w:hint="eastAsia"/>
          <w:sz w:val="10"/>
          <w:szCs w:val="10"/>
        </w:rPr>
      </w:pPr>
    </w:p>
    <w:p w:rsidR="00E80762" w:rsidRDefault="00E80762" w:rsidP="00E80762">
      <w:pPr>
        <w:jc w:val="center"/>
        <w:rPr>
          <w:rFonts w:ascii="黑体" w:eastAsia="黑体" w:hAnsi="黑体" w:hint="eastAsia"/>
          <w:sz w:val="10"/>
          <w:szCs w:val="10"/>
        </w:rPr>
      </w:pPr>
    </w:p>
    <w:p w:rsidR="00E80762" w:rsidRDefault="00E80762" w:rsidP="00E80762">
      <w:pPr>
        <w:jc w:val="center"/>
        <w:rPr>
          <w:rFonts w:ascii="黑体" w:eastAsia="黑体" w:hAnsi="黑体" w:hint="eastAsia"/>
          <w:sz w:val="84"/>
        </w:rPr>
      </w:pPr>
      <w:r>
        <w:rPr>
          <w:rFonts w:ascii="黑体" w:eastAsia="黑体" w:hAnsi="黑体" w:hint="eastAsia"/>
          <w:sz w:val="84"/>
        </w:rPr>
        <w:t>乐山师范学院</w:t>
      </w:r>
    </w:p>
    <w:p w:rsidR="00E80762" w:rsidRDefault="00E80762" w:rsidP="00E80762">
      <w:pPr>
        <w:jc w:val="center"/>
        <w:rPr>
          <w:rFonts w:ascii="黑体" w:eastAsia="黑体" w:hAnsi="黑体" w:hint="eastAsia"/>
          <w:b/>
          <w:sz w:val="10"/>
          <w:szCs w:val="10"/>
        </w:rPr>
      </w:pPr>
    </w:p>
    <w:p w:rsidR="00E80762" w:rsidRDefault="00E80762" w:rsidP="00E80762">
      <w:pPr>
        <w:jc w:val="center"/>
        <w:rPr>
          <w:rFonts w:ascii="黑体" w:eastAsia="黑体" w:hAnsi="黑体" w:hint="eastAsia"/>
          <w:b/>
          <w:sz w:val="10"/>
          <w:szCs w:val="10"/>
        </w:rPr>
      </w:pPr>
    </w:p>
    <w:p w:rsidR="00E80762" w:rsidRDefault="00E80762" w:rsidP="00E80762">
      <w:pPr>
        <w:jc w:val="center"/>
        <w:rPr>
          <w:rFonts w:ascii="黑体" w:eastAsia="黑体" w:hAnsi="黑体" w:hint="eastAsia"/>
          <w:b/>
          <w:sz w:val="10"/>
          <w:szCs w:val="10"/>
        </w:rPr>
      </w:pPr>
    </w:p>
    <w:p w:rsidR="00E80762" w:rsidRDefault="00E80762" w:rsidP="00E80762">
      <w:pPr>
        <w:jc w:val="center"/>
        <w:rPr>
          <w:rFonts w:ascii="楷体" w:eastAsia="楷体" w:hAnsi="楷体" w:hint="eastAsia"/>
          <w:sz w:val="72"/>
          <w:szCs w:val="72"/>
        </w:rPr>
      </w:pPr>
      <w:r>
        <w:rPr>
          <w:rFonts w:ascii="楷体" w:eastAsia="楷体" w:hAnsi="楷体" w:hint="eastAsia"/>
          <w:sz w:val="72"/>
          <w:szCs w:val="72"/>
        </w:rPr>
        <w:t>教师教学工作计划</w:t>
      </w:r>
    </w:p>
    <w:p w:rsidR="00E80762" w:rsidRDefault="00E80762" w:rsidP="00E80762">
      <w:pPr>
        <w:rPr>
          <w:rFonts w:ascii="宋体" w:hAnsi="宋体" w:hint="eastAsia"/>
        </w:rPr>
      </w:pPr>
    </w:p>
    <w:p w:rsidR="00E80762" w:rsidRDefault="00E80762" w:rsidP="00E80762">
      <w:pPr>
        <w:rPr>
          <w:rFonts w:ascii="宋体" w:hAnsi="宋体" w:hint="eastAsia"/>
          <w:sz w:val="52"/>
          <w:lang w:val="en-GB"/>
        </w:rPr>
      </w:pPr>
    </w:p>
    <w:p w:rsidR="00E80762" w:rsidRDefault="00E80762" w:rsidP="00E80762">
      <w:pPr>
        <w:spacing w:line="1400" w:lineRule="exact"/>
        <w:ind w:left="1368"/>
        <w:rPr>
          <w:rFonts w:ascii="宋体" w:hAnsi="宋体" w:hint="eastAsia"/>
          <w:sz w:val="44"/>
          <w:szCs w:val="44"/>
          <w:u w:val="single"/>
          <w:lang w:val="en-GB"/>
        </w:rPr>
      </w:pPr>
      <w:r>
        <w:rPr>
          <w:rFonts w:ascii="宋体" w:hAnsi="宋体" w:hint="eastAsia"/>
          <w:sz w:val="44"/>
          <w:szCs w:val="44"/>
        </w:rPr>
        <w:t>课程名称:</w:t>
      </w:r>
      <w:r>
        <w:rPr>
          <w:rFonts w:ascii="宋体" w:hAnsi="宋体"/>
          <w:sz w:val="44"/>
          <w:szCs w:val="44"/>
          <w:u w:val="single"/>
          <w:lang w:val="en-GB"/>
        </w:rPr>
        <w:t xml:space="preserve"> </w:t>
      </w:r>
      <w:r>
        <w:rPr>
          <w:rFonts w:ascii="宋体" w:hAnsi="宋体" w:hint="eastAsia"/>
          <w:sz w:val="44"/>
          <w:szCs w:val="44"/>
          <w:u w:val="single"/>
        </w:rPr>
        <w:t xml:space="preserve">   </w:t>
      </w:r>
      <w:r>
        <w:rPr>
          <w:rFonts w:ascii="宋体" w:hAnsi="宋体" w:hint="eastAsia"/>
          <w:sz w:val="36"/>
          <w:u w:val="single"/>
        </w:rPr>
        <w:t>现代</w:t>
      </w:r>
      <w:r>
        <w:rPr>
          <w:rFonts w:ascii="宋体" w:hAnsi="宋体" w:hint="eastAsia"/>
          <w:sz w:val="36"/>
          <w:u w:val="single"/>
        </w:rPr>
        <w:t xml:space="preserve">汉语   </w:t>
      </w:r>
      <w:r>
        <w:rPr>
          <w:rFonts w:ascii="宋体" w:hAnsi="宋体"/>
          <w:sz w:val="44"/>
          <w:szCs w:val="44"/>
          <w:u w:val="single"/>
          <w:lang w:val="en-GB"/>
        </w:rPr>
        <w:t xml:space="preserve"> </w:t>
      </w:r>
    </w:p>
    <w:p w:rsidR="00E80762" w:rsidRDefault="00E80762" w:rsidP="00E80762">
      <w:pPr>
        <w:spacing w:line="1400" w:lineRule="exact"/>
        <w:ind w:firstLineChars="311" w:firstLine="1368"/>
        <w:rPr>
          <w:rFonts w:ascii="宋体" w:hAnsi="宋体" w:hint="eastAsia"/>
          <w:sz w:val="44"/>
          <w:szCs w:val="44"/>
          <w:lang w:val="en-GB"/>
        </w:rPr>
      </w:pPr>
      <w:r>
        <w:rPr>
          <w:rFonts w:ascii="宋体" w:hAnsi="宋体" w:hint="eastAsia"/>
          <w:sz w:val="44"/>
          <w:szCs w:val="44"/>
        </w:rPr>
        <w:t>任课教师</w:t>
      </w:r>
      <w:r>
        <w:rPr>
          <w:rFonts w:ascii="宋体" w:hAnsi="宋体" w:hint="eastAsia"/>
          <w:sz w:val="44"/>
          <w:szCs w:val="44"/>
          <w:lang w:val="en-GB"/>
        </w:rPr>
        <w:t>:</w:t>
      </w:r>
      <w:r>
        <w:rPr>
          <w:rFonts w:ascii="宋体" w:hAnsi="宋体" w:hint="eastAsia"/>
          <w:sz w:val="44"/>
          <w:szCs w:val="44"/>
          <w:u w:val="single"/>
          <w:lang w:val="en-GB"/>
        </w:rPr>
        <w:t xml:space="preserve"> </w:t>
      </w:r>
      <w:r>
        <w:rPr>
          <w:rFonts w:ascii="宋体" w:hAnsi="宋体" w:hint="eastAsia"/>
          <w:sz w:val="44"/>
          <w:szCs w:val="44"/>
          <w:u w:val="single"/>
        </w:rPr>
        <w:t xml:space="preserve"> </w:t>
      </w:r>
      <w:r>
        <w:rPr>
          <w:rFonts w:ascii="宋体" w:hAnsi="宋体" w:hint="eastAsia"/>
          <w:sz w:val="44"/>
          <w:szCs w:val="44"/>
          <w:u w:val="single"/>
        </w:rPr>
        <w:t xml:space="preserve"> </w:t>
      </w:r>
      <w:r>
        <w:rPr>
          <w:rFonts w:ascii="宋体" w:hAnsi="宋体" w:hint="eastAsia"/>
          <w:sz w:val="44"/>
          <w:szCs w:val="44"/>
          <w:u w:val="single"/>
        </w:rPr>
        <w:t xml:space="preserve">  </w:t>
      </w:r>
      <w:r>
        <w:rPr>
          <w:rFonts w:ascii="宋体" w:hAnsi="宋体" w:hint="eastAsia"/>
          <w:sz w:val="36"/>
          <w:u w:val="single"/>
        </w:rPr>
        <w:t xml:space="preserve">程莹 </w:t>
      </w:r>
      <w:r>
        <w:rPr>
          <w:rFonts w:ascii="宋体" w:hAnsi="宋体" w:hint="eastAsia"/>
          <w:sz w:val="44"/>
          <w:szCs w:val="44"/>
          <w:u w:val="single"/>
          <w:lang w:val="en-GB"/>
        </w:rPr>
        <w:t xml:space="preserve">     </w:t>
      </w:r>
    </w:p>
    <w:p w:rsidR="00E80762" w:rsidRDefault="00E80762" w:rsidP="00E80762">
      <w:pPr>
        <w:spacing w:line="1400" w:lineRule="exact"/>
        <w:ind w:firstLineChars="327" w:firstLine="1439"/>
        <w:rPr>
          <w:rFonts w:ascii="宋体" w:hAnsi="宋体" w:hint="eastAsia"/>
          <w:sz w:val="44"/>
          <w:szCs w:val="44"/>
          <w:lang w:val="en-GB"/>
        </w:rPr>
      </w:pPr>
      <w:r>
        <w:rPr>
          <w:rFonts w:ascii="宋体" w:hAnsi="宋体" w:hint="eastAsia"/>
          <w:sz w:val="44"/>
          <w:szCs w:val="44"/>
        </w:rPr>
        <w:t>授课班级:</w:t>
      </w:r>
      <w:r>
        <w:rPr>
          <w:rFonts w:ascii="宋体" w:hAnsi="宋体" w:hint="eastAsia"/>
          <w:sz w:val="44"/>
          <w:szCs w:val="44"/>
          <w:u w:val="single"/>
        </w:rPr>
        <w:t xml:space="preserve"> </w:t>
      </w:r>
      <w:r>
        <w:rPr>
          <w:rFonts w:ascii="宋体" w:hAnsi="宋体" w:hint="eastAsia"/>
          <w:sz w:val="36"/>
          <w:u w:val="single"/>
          <w:lang w:val="en-GB"/>
        </w:rPr>
        <w:t>15级新闻本1、2班</w:t>
      </w:r>
    </w:p>
    <w:p w:rsidR="00E80762" w:rsidRDefault="00E80762" w:rsidP="00E80762">
      <w:pPr>
        <w:spacing w:line="1400" w:lineRule="exact"/>
        <w:ind w:firstLineChars="311" w:firstLine="1368"/>
        <w:rPr>
          <w:rFonts w:ascii="宋体" w:hAnsi="宋体"/>
          <w:sz w:val="44"/>
          <w:szCs w:val="44"/>
          <w:lang w:val="en-GB"/>
        </w:rPr>
      </w:pPr>
      <w:r>
        <w:rPr>
          <w:rFonts w:ascii="宋体" w:hAnsi="宋体" w:hint="eastAsia"/>
          <w:sz w:val="44"/>
          <w:szCs w:val="44"/>
        </w:rPr>
        <w:t>上交教研室时间：</w:t>
      </w:r>
      <w:r>
        <w:rPr>
          <w:rFonts w:ascii="宋体" w:hAnsi="宋体"/>
          <w:sz w:val="44"/>
          <w:szCs w:val="44"/>
          <w:u w:val="single"/>
          <w:lang w:val="en-GB"/>
        </w:rPr>
        <w:t xml:space="preserve"> </w:t>
      </w:r>
      <w:r>
        <w:rPr>
          <w:rFonts w:ascii="宋体" w:hAnsi="宋体" w:hint="eastAsia"/>
          <w:sz w:val="36"/>
          <w:u w:val="single"/>
          <w:lang w:val="en-GB"/>
        </w:rPr>
        <w:t>20</w:t>
      </w:r>
      <w:r>
        <w:rPr>
          <w:rFonts w:ascii="宋体" w:hAnsi="宋体" w:hint="eastAsia"/>
          <w:sz w:val="36"/>
          <w:u w:val="single"/>
        </w:rPr>
        <w:t>1</w:t>
      </w:r>
      <w:r>
        <w:rPr>
          <w:rFonts w:ascii="宋体" w:hAnsi="宋体" w:hint="eastAsia"/>
          <w:sz w:val="36"/>
          <w:u w:val="single"/>
        </w:rPr>
        <w:t>8</w:t>
      </w:r>
      <w:r>
        <w:rPr>
          <w:rFonts w:ascii="宋体" w:hAnsi="宋体" w:hint="eastAsia"/>
          <w:sz w:val="36"/>
          <w:u w:val="single"/>
          <w:lang w:val="en-GB"/>
        </w:rPr>
        <w:t>年</w:t>
      </w:r>
      <w:r>
        <w:rPr>
          <w:rFonts w:ascii="宋体" w:hAnsi="宋体" w:hint="eastAsia"/>
          <w:sz w:val="36"/>
          <w:u w:val="single"/>
        </w:rPr>
        <w:t>3</w:t>
      </w:r>
      <w:r>
        <w:rPr>
          <w:rFonts w:ascii="宋体" w:hAnsi="宋体" w:hint="eastAsia"/>
          <w:sz w:val="36"/>
          <w:u w:val="single"/>
          <w:lang w:val="en-GB"/>
        </w:rPr>
        <w:t>月</w:t>
      </w:r>
      <w:r>
        <w:rPr>
          <w:rFonts w:ascii="宋体" w:hAnsi="宋体" w:hint="eastAsia"/>
          <w:sz w:val="36"/>
          <w:u w:val="single"/>
          <w:lang w:val="en-GB"/>
        </w:rPr>
        <w:t>1</w:t>
      </w:r>
      <w:r>
        <w:rPr>
          <w:rFonts w:ascii="宋体" w:hAnsi="宋体" w:hint="eastAsia"/>
          <w:sz w:val="36"/>
          <w:u w:val="single"/>
        </w:rPr>
        <w:t>5</w:t>
      </w:r>
      <w:r>
        <w:rPr>
          <w:rFonts w:ascii="宋体" w:hAnsi="宋体" w:hint="eastAsia"/>
          <w:sz w:val="36"/>
          <w:u w:val="single"/>
          <w:lang w:val="en-GB"/>
        </w:rPr>
        <w:t>日</w:t>
      </w:r>
      <w:r>
        <w:rPr>
          <w:rFonts w:ascii="宋体" w:hAnsi="宋体" w:hint="eastAsia"/>
          <w:sz w:val="44"/>
          <w:szCs w:val="44"/>
          <w:u w:val="single"/>
          <w:lang w:val="en-GB"/>
        </w:rPr>
        <w:t xml:space="preserve">       </w:t>
      </w:r>
    </w:p>
    <w:p w:rsidR="00E80762" w:rsidRDefault="00E80762" w:rsidP="00E80762">
      <w:pPr>
        <w:rPr>
          <w:rFonts w:ascii="宋体" w:hAnsi="宋体" w:hint="eastAsia"/>
          <w:sz w:val="44"/>
          <w:szCs w:val="44"/>
          <w:lang w:val="en-GB"/>
        </w:rPr>
      </w:pPr>
    </w:p>
    <w:p w:rsidR="00E80762" w:rsidRDefault="00E80762" w:rsidP="00E80762">
      <w:pPr>
        <w:rPr>
          <w:rFonts w:ascii="宋体" w:hAnsi="宋体" w:hint="eastAsia"/>
          <w:sz w:val="44"/>
          <w:szCs w:val="44"/>
        </w:rPr>
      </w:pPr>
    </w:p>
    <w:p w:rsidR="00E80762" w:rsidRDefault="00E80762" w:rsidP="00E80762">
      <w:pPr>
        <w:jc w:val="center"/>
        <w:outlineLvl w:val="0"/>
        <w:rPr>
          <w:rFonts w:ascii="宋体" w:hAnsi="宋体" w:hint="eastAsia"/>
          <w:sz w:val="44"/>
          <w:szCs w:val="44"/>
        </w:rPr>
      </w:pPr>
      <w:r>
        <w:rPr>
          <w:rFonts w:ascii="宋体" w:hAnsi="宋体" w:hint="eastAsia"/>
          <w:sz w:val="44"/>
          <w:szCs w:val="44"/>
        </w:rPr>
        <w:t>2017 —2018 学</w:t>
      </w:r>
      <w:proofErr w:type="gramStart"/>
      <w:r>
        <w:rPr>
          <w:rFonts w:ascii="宋体" w:hAnsi="宋体" w:hint="eastAsia"/>
          <w:sz w:val="44"/>
          <w:szCs w:val="44"/>
        </w:rPr>
        <w:t>年度第</w:t>
      </w:r>
      <w:proofErr w:type="gramEnd"/>
      <w:r>
        <w:rPr>
          <w:rFonts w:ascii="宋体" w:hAnsi="宋体" w:hint="eastAsia"/>
          <w:sz w:val="44"/>
          <w:szCs w:val="44"/>
        </w:rPr>
        <w:t>下</w:t>
      </w:r>
      <w:r>
        <w:rPr>
          <w:rFonts w:ascii="宋体" w:hAnsi="宋体" w:hint="eastAsia"/>
          <w:sz w:val="44"/>
          <w:szCs w:val="44"/>
        </w:rPr>
        <w:t>学期</w:t>
      </w:r>
    </w:p>
    <w:p w:rsidR="00E80762" w:rsidRDefault="00E80762" w:rsidP="00E80762">
      <w:pPr>
        <w:jc w:val="center"/>
        <w:outlineLvl w:val="0"/>
        <w:rPr>
          <w:rFonts w:ascii="宋体" w:hAnsi="宋体" w:hint="eastAsia"/>
          <w:sz w:val="44"/>
          <w:szCs w:val="44"/>
        </w:rPr>
      </w:pPr>
    </w:p>
    <w:p w:rsidR="00E80762" w:rsidRDefault="00E80762" w:rsidP="00E80762">
      <w:pPr>
        <w:jc w:val="center"/>
        <w:outlineLvl w:val="0"/>
        <w:rPr>
          <w:rFonts w:ascii="宋体" w:hAnsi="宋体" w:hint="eastAsia"/>
          <w:sz w:val="44"/>
          <w:szCs w:val="44"/>
          <w:lang w:val="en-GB"/>
        </w:rPr>
      </w:pPr>
    </w:p>
    <w:p w:rsidR="00E80762" w:rsidRDefault="00E80762" w:rsidP="00E80762">
      <w:pPr>
        <w:spacing w:line="420" w:lineRule="exact"/>
        <w:jc w:val="center"/>
        <w:outlineLvl w:val="0"/>
        <w:rPr>
          <w:rFonts w:ascii="宋体" w:hAnsi="宋体" w:hint="eastAsia"/>
          <w:sz w:val="36"/>
          <w:szCs w:val="36"/>
          <w:lang w:val="en-GB"/>
        </w:rPr>
      </w:pPr>
      <w:r>
        <w:rPr>
          <w:rFonts w:ascii="宋体" w:hAnsi="宋体" w:hint="eastAsia"/>
          <w:sz w:val="36"/>
          <w:szCs w:val="36"/>
          <w:lang w:val="en-GB"/>
        </w:rPr>
        <w:t>说    明</w:t>
      </w:r>
    </w:p>
    <w:p w:rsidR="00E80762" w:rsidRDefault="00E80762" w:rsidP="00E80762">
      <w:pPr>
        <w:spacing w:line="420" w:lineRule="exact"/>
        <w:rPr>
          <w:rFonts w:ascii="宋体" w:hAnsi="宋体" w:hint="eastAsia"/>
          <w:sz w:val="10"/>
          <w:szCs w:val="10"/>
          <w:lang w:val="en-GB"/>
        </w:rPr>
      </w:pPr>
    </w:p>
    <w:p w:rsidR="00E80762" w:rsidRDefault="00E80762" w:rsidP="00E80762">
      <w:pPr>
        <w:spacing w:line="420" w:lineRule="exact"/>
        <w:rPr>
          <w:rFonts w:ascii="宋体" w:hAnsi="宋体" w:hint="eastAsia"/>
          <w:sz w:val="10"/>
          <w:szCs w:val="10"/>
          <w:lang w:val="en-GB"/>
        </w:rPr>
      </w:pP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一、教学工作计划一般应有以下内容。</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1、教学目的要求。</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2、选用教材名、编者、版本，教师备课主要参考书节，介绍给学生的阅读参考书目。</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3、改革教学方法，提高教学质量的具体措施，如：</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（1）处理教材，改革教学方法，培养学生自学的基本考虑。</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（2）作业方式、作业量、作业处理方式。</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（3）成绩考核措施。</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（4）辅导措施。</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（5）除通常的讲授课、习题课、实验课、讨论课外，打算安排哪些其它的教学活动。</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（6）对学生的其它要求。</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（以上三项可按学期编写，也可按课程周期编写）</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4、教学进度（此项必须按学期填入附表，并向学生公布）。</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5、需要提供的教具或其它教学条件。</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二、安排专人辅导工作，从事实验室建设，备课，进修的教师也应制订计划，一般应写明工作、学习的主要任务、目标及落实措施。</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三、本计划一式两份，一份自存，一份于开学后第一周内交教研室审查、补充修改后于第二周内交系。</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四、辅导教师的工作计划应由主讲教师指导编写。</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五、教师工作计划执行情况每学期应由教研室主任做两次检查记录。</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六、教师工作计划</w:t>
      </w:r>
      <w:proofErr w:type="gramStart"/>
      <w:r>
        <w:rPr>
          <w:rFonts w:ascii="宋体" w:hAnsi="宋体" w:hint="eastAsia"/>
          <w:sz w:val="24"/>
        </w:rPr>
        <w:t>一</w:t>
      </w:r>
      <w:proofErr w:type="gramEnd"/>
      <w:r>
        <w:rPr>
          <w:rFonts w:ascii="宋体" w:hAnsi="宋体" w:hint="eastAsia"/>
          <w:sz w:val="24"/>
        </w:rPr>
        <w:t>学年归档一次。</w:t>
      </w: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rPr>
          <w:rFonts w:ascii="宋体" w:hAnsi="宋体" w:hint="eastAsia"/>
          <w:sz w:val="24"/>
        </w:rPr>
      </w:pPr>
    </w:p>
    <w:p w:rsidR="00E80762" w:rsidRDefault="00E80762" w:rsidP="00E80762">
      <w:pPr>
        <w:spacing w:line="420" w:lineRule="exact"/>
        <w:jc w:val="center"/>
        <w:rPr>
          <w:rFonts w:ascii="宋体" w:hAnsi="宋体" w:hint="eastAsia"/>
          <w:sz w:val="36"/>
          <w:szCs w:val="36"/>
        </w:rPr>
      </w:pPr>
      <w:r>
        <w:rPr>
          <w:rFonts w:ascii="宋体" w:hAnsi="宋体" w:hint="eastAsia"/>
          <w:sz w:val="36"/>
          <w:szCs w:val="36"/>
        </w:rPr>
        <w:t>教学计划内容</w:t>
      </w:r>
    </w:p>
    <w:p w:rsidR="00E80762" w:rsidRDefault="00E80762" w:rsidP="00E80762">
      <w:pPr>
        <w:spacing w:line="420" w:lineRule="exact"/>
        <w:jc w:val="center"/>
        <w:rPr>
          <w:rFonts w:ascii="宋体" w:hAnsi="宋体" w:hint="eastAsia"/>
          <w:sz w:val="10"/>
          <w:szCs w:val="10"/>
        </w:rPr>
      </w:pPr>
    </w:p>
    <w:p w:rsidR="00E80762" w:rsidRDefault="00E80762" w:rsidP="00E80762">
      <w:pPr>
        <w:spacing w:line="420" w:lineRule="exact"/>
        <w:ind w:firstLineChars="196" w:firstLine="472"/>
        <w:outlineLvl w:val="0"/>
        <w:rPr>
          <w:rFonts w:hint="eastAsia"/>
          <w:b/>
          <w:sz w:val="24"/>
        </w:rPr>
      </w:pPr>
      <w:r>
        <w:rPr>
          <w:rFonts w:hint="eastAsia"/>
          <w:b/>
          <w:sz w:val="24"/>
        </w:rPr>
        <w:t>一、教学目的</w:t>
      </w:r>
    </w:p>
    <w:p w:rsidR="00CF28BF" w:rsidRDefault="00CF28BF" w:rsidP="00E80762">
      <w:pPr>
        <w:spacing w:line="360" w:lineRule="auto"/>
        <w:ind w:firstLine="480"/>
        <w:rPr>
          <w:rFonts w:ascii="宋体" w:cs="宋体" w:hint="eastAsia"/>
          <w:kern w:val="0"/>
          <w:sz w:val="24"/>
        </w:rPr>
      </w:pPr>
      <w:r>
        <w:rPr>
          <w:rFonts w:hint="eastAsia"/>
          <w:sz w:val="24"/>
        </w:rPr>
        <w:t>本课程面向新闻专业学生开设，教学目标一是让学生比较系统地掌握现代汉语的基本理论和基础知识，二是</w:t>
      </w:r>
      <w:r w:rsidR="004165A2">
        <w:rPr>
          <w:rFonts w:hint="eastAsia"/>
          <w:sz w:val="24"/>
        </w:rPr>
        <w:t>通过对已经出版的大量报刊、杂志、新媒体新闻报道等语言材料的分析，培养学生运用现代汉语的基本能力，使学生对新闻出版等媒介语言有一个明确的认识，能够正确的表情达意，并且具备运用现代汉语基础知识解决新闻媒体语言问题的能力。</w:t>
      </w:r>
    </w:p>
    <w:p w:rsidR="00E80762" w:rsidRDefault="00E80762" w:rsidP="00CF28BF">
      <w:pPr>
        <w:spacing w:line="420" w:lineRule="exact"/>
        <w:ind w:firstLineChars="200" w:firstLine="482"/>
        <w:outlineLvl w:val="0"/>
        <w:rPr>
          <w:rFonts w:ascii="宋体" w:hAnsi="宋体" w:hint="eastAsia"/>
          <w:b/>
          <w:sz w:val="24"/>
        </w:rPr>
      </w:pPr>
      <w:r>
        <w:rPr>
          <w:rFonts w:ascii="宋体" w:hAnsi="宋体" w:hint="eastAsia"/>
          <w:b/>
          <w:sz w:val="24"/>
        </w:rPr>
        <w:t>二、教学内容：</w:t>
      </w:r>
    </w:p>
    <w:p w:rsidR="00E80762" w:rsidRDefault="00E80762" w:rsidP="00E80762">
      <w:pPr>
        <w:spacing w:line="420" w:lineRule="exact"/>
        <w:outlineLvl w:val="0"/>
        <w:rPr>
          <w:rFonts w:hint="eastAsia"/>
          <w:sz w:val="24"/>
        </w:rPr>
      </w:pPr>
      <w:r>
        <w:rPr>
          <w:rFonts w:hint="eastAsia"/>
          <w:sz w:val="24"/>
        </w:rPr>
        <w:t xml:space="preserve">      </w:t>
      </w:r>
      <w:r>
        <w:rPr>
          <w:rFonts w:hint="eastAsia"/>
          <w:sz w:val="24"/>
        </w:rPr>
        <w:t>《</w:t>
      </w:r>
      <w:r w:rsidR="004165A2">
        <w:rPr>
          <w:rFonts w:hint="eastAsia"/>
          <w:sz w:val="24"/>
        </w:rPr>
        <w:t>现代汉语</w:t>
      </w:r>
      <w:r>
        <w:rPr>
          <w:rFonts w:hint="eastAsia"/>
          <w:sz w:val="24"/>
        </w:rPr>
        <w:t>》课程的教学内容为</w:t>
      </w:r>
      <w:r w:rsidR="004165A2">
        <w:rPr>
          <w:rFonts w:hint="eastAsia"/>
          <w:sz w:val="24"/>
        </w:rPr>
        <w:t>现代</w:t>
      </w:r>
      <w:r>
        <w:rPr>
          <w:rFonts w:hint="eastAsia"/>
          <w:sz w:val="24"/>
        </w:rPr>
        <w:t>汉语的基础知识与相关理论。通过本课程的学习，学生在</w:t>
      </w:r>
      <w:r w:rsidR="004165A2">
        <w:rPr>
          <w:rFonts w:hint="eastAsia"/>
          <w:sz w:val="24"/>
        </w:rPr>
        <w:t>了解和掌握现代</w:t>
      </w:r>
      <w:r>
        <w:rPr>
          <w:rFonts w:hint="eastAsia"/>
          <w:sz w:val="24"/>
        </w:rPr>
        <w:t>汉语的基本知识的同时，亦能将相关理论运用到</w:t>
      </w:r>
      <w:r w:rsidR="004165A2">
        <w:rPr>
          <w:rFonts w:hint="eastAsia"/>
          <w:sz w:val="24"/>
        </w:rPr>
        <w:t>新闻专业</w:t>
      </w:r>
      <w:r>
        <w:rPr>
          <w:rFonts w:hint="eastAsia"/>
          <w:sz w:val="24"/>
        </w:rPr>
        <w:t>的语言实践中。主要的教学内容包括</w:t>
      </w:r>
      <w:r w:rsidR="00DA17FA">
        <w:rPr>
          <w:rFonts w:hint="eastAsia"/>
          <w:sz w:val="24"/>
        </w:rPr>
        <w:t>语音、文字、词汇、语法和修辞。</w:t>
      </w:r>
    </w:p>
    <w:p w:rsidR="00E80762" w:rsidRDefault="00E80762" w:rsidP="00E80762">
      <w:pPr>
        <w:spacing w:line="420" w:lineRule="exact"/>
        <w:ind w:firstLineChars="200" w:firstLine="482"/>
        <w:outlineLvl w:val="0"/>
        <w:rPr>
          <w:rFonts w:hint="eastAsia"/>
          <w:b/>
          <w:sz w:val="24"/>
        </w:rPr>
      </w:pPr>
      <w:r>
        <w:rPr>
          <w:rFonts w:hint="eastAsia"/>
          <w:b/>
          <w:sz w:val="24"/>
        </w:rPr>
        <w:t>三、教材</w:t>
      </w:r>
    </w:p>
    <w:p w:rsidR="00E80762" w:rsidRDefault="00DA17FA" w:rsidP="00DA17FA">
      <w:pPr>
        <w:ind w:firstLineChars="100" w:firstLine="240"/>
        <w:rPr>
          <w:rFonts w:hint="eastAsia"/>
          <w:sz w:val="24"/>
        </w:rPr>
      </w:pPr>
      <w:proofErr w:type="gramStart"/>
      <w:r>
        <w:rPr>
          <w:rFonts w:hint="eastAsia"/>
          <w:sz w:val="24"/>
        </w:rPr>
        <w:t>胡裕树</w:t>
      </w:r>
      <w:proofErr w:type="gramEnd"/>
      <w:r>
        <w:rPr>
          <w:rFonts w:hint="eastAsia"/>
          <w:sz w:val="24"/>
        </w:rPr>
        <w:t>主编《现代</w:t>
      </w:r>
      <w:r w:rsidR="00E80762">
        <w:rPr>
          <w:rFonts w:hint="eastAsia"/>
          <w:sz w:val="24"/>
        </w:rPr>
        <w:t>汉语》，</w:t>
      </w:r>
      <w:r>
        <w:rPr>
          <w:rFonts w:hint="eastAsia"/>
          <w:sz w:val="24"/>
        </w:rPr>
        <w:t>上海教育出版社</w:t>
      </w:r>
      <w:r w:rsidR="00E80762">
        <w:rPr>
          <w:rFonts w:hint="eastAsia"/>
          <w:sz w:val="24"/>
        </w:rPr>
        <w:t>，</w:t>
      </w:r>
      <w:r w:rsidR="00E80762">
        <w:rPr>
          <w:rFonts w:hint="eastAsia"/>
          <w:sz w:val="24"/>
        </w:rPr>
        <w:t>20</w:t>
      </w:r>
      <w:r>
        <w:rPr>
          <w:rFonts w:hint="eastAsia"/>
          <w:sz w:val="24"/>
        </w:rPr>
        <w:t>11</w:t>
      </w:r>
      <w:r w:rsidR="00E80762">
        <w:rPr>
          <w:rFonts w:hint="eastAsia"/>
          <w:sz w:val="24"/>
        </w:rPr>
        <w:t>年版。</w:t>
      </w:r>
    </w:p>
    <w:p w:rsidR="00E80762" w:rsidRDefault="00E80762" w:rsidP="00E80762">
      <w:pPr>
        <w:spacing w:line="420" w:lineRule="exact"/>
        <w:ind w:firstLineChars="200" w:firstLine="482"/>
        <w:outlineLvl w:val="0"/>
        <w:rPr>
          <w:rFonts w:ascii="宋体" w:hAnsi="宋体"/>
          <w:b/>
          <w:sz w:val="24"/>
        </w:rPr>
      </w:pPr>
      <w:r>
        <w:rPr>
          <w:rFonts w:hint="eastAsia"/>
          <w:b/>
          <w:sz w:val="24"/>
        </w:rPr>
        <w:t>四、参考书目</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[1]</w:t>
      </w:r>
      <w:r w:rsidR="00DA17FA">
        <w:rPr>
          <w:rFonts w:ascii="宋体" w:hAnsi="宋体" w:cs="宋体" w:hint="eastAsia"/>
          <w:sz w:val="24"/>
        </w:rPr>
        <w:t>黄伯荣、廖序东主编《现代</w:t>
      </w:r>
      <w:r>
        <w:rPr>
          <w:rFonts w:ascii="宋体" w:hAnsi="宋体" w:cs="宋体" w:hint="eastAsia"/>
          <w:sz w:val="24"/>
        </w:rPr>
        <w:t>汉语》，</w:t>
      </w:r>
      <w:r w:rsidR="00DA17FA">
        <w:rPr>
          <w:rFonts w:ascii="宋体" w:hAnsi="宋体" w:cs="宋体" w:hint="eastAsia"/>
          <w:sz w:val="24"/>
        </w:rPr>
        <w:t>高等教育出版社，2011年</w:t>
      </w:r>
      <w:r>
        <w:rPr>
          <w:rFonts w:ascii="宋体" w:hAnsi="宋体" w:cs="宋体" w:hint="eastAsia"/>
          <w:sz w:val="24"/>
        </w:rPr>
        <w:t>版。</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[2]</w:t>
      </w:r>
      <w:r w:rsidR="008C62E2">
        <w:rPr>
          <w:rFonts w:ascii="宋体" w:hAnsi="宋体" w:cs="宋体" w:hint="eastAsia"/>
          <w:sz w:val="24"/>
        </w:rPr>
        <w:t>邢福义主编《现代汉语》，高等教育出版社</w:t>
      </w:r>
      <w:r>
        <w:rPr>
          <w:rFonts w:ascii="宋体" w:hAnsi="宋体" w:cs="宋体" w:hint="eastAsia"/>
          <w:sz w:val="24"/>
        </w:rPr>
        <w:t>，</w:t>
      </w:r>
      <w:r w:rsidR="008C62E2">
        <w:rPr>
          <w:rFonts w:ascii="宋体" w:hAnsi="宋体" w:cs="宋体" w:hint="eastAsia"/>
          <w:sz w:val="24"/>
        </w:rPr>
        <w:t>2015</w:t>
      </w:r>
      <w:r>
        <w:rPr>
          <w:rFonts w:ascii="宋体" w:hAnsi="宋体" w:cs="宋体" w:hint="eastAsia"/>
          <w:sz w:val="24"/>
        </w:rPr>
        <w:t>年版。</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[3]</w:t>
      </w:r>
      <w:proofErr w:type="gramStart"/>
      <w:r w:rsidR="008C62E2">
        <w:rPr>
          <w:rFonts w:ascii="宋体" w:hAnsi="宋体" w:cs="宋体" w:hint="eastAsia"/>
          <w:sz w:val="24"/>
        </w:rPr>
        <w:t>陆俭明</w:t>
      </w:r>
      <w:proofErr w:type="gramEnd"/>
      <w:r w:rsidR="008C62E2">
        <w:rPr>
          <w:rFonts w:ascii="宋体" w:hAnsi="宋体" w:cs="宋体" w:hint="eastAsia"/>
          <w:sz w:val="24"/>
        </w:rPr>
        <w:t>《现代汉语基础》，辽宁教育出版社</w:t>
      </w:r>
      <w:r>
        <w:rPr>
          <w:rFonts w:ascii="宋体" w:hAnsi="宋体" w:cs="宋体" w:hint="eastAsia"/>
          <w:sz w:val="24"/>
        </w:rPr>
        <w:t>，</w:t>
      </w:r>
      <w:r w:rsidR="008C62E2">
        <w:rPr>
          <w:rFonts w:ascii="宋体" w:hAnsi="宋体" w:cs="宋体" w:hint="eastAsia"/>
          <w:sz w:val="24"/>
        </w:rPr>
        <w:t>2005</w:t>
      </w:r>
      <w:r>
        <w:rPr>
          <w:rFonts w:ascii="宋体" w:hAnsi="宋体" w:cs="宋体" w:hint="eastAsia"/>
          <w:sz w:val="24"/>
        </w:rPr>
        <w:t>年版。</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[4]</w:t>
      </w:r>
      <w:r w:rsidR="008C62E2">
        <w:rPr>
          <w:rFonts w:ascii="宋体" w:hAnsi="宋体" w:cs="宋体" w:hint="eastAsia"/>
          <w:sz w:val="24"/>
        </w:rPr>
        <w:t>北京大学中文系《现代汉语》，商务印书馆</w:t>
      </w:r>
      <w:r>
        <w:rPr>
          <w:rFonts w:ascii="宋体" w:hAnsi="宋体" w:cs="宋体" w:hint="eastAsia"/>
          <w:sz w:val="24"/>
        </w:rPr>
        <w:t>，</w:t>
      </w:r>
      <w:r w:rsidR="008C62E2">
        <w:rPr>
          <w:rFonts w:ascii="宋体" w:hAnsi="宋体" w:cs="宋体" w:hint="eastAsia"/>
          <w:sz w:val="24"/>
        </w:rPr>
        <w:t>2000</w:t>
      </w:r>
      <w:r>
        <w:rPr>
          <w:rFonts w:ascii="宋体" w:hAnsi="宋体" w:cs="宋体" w:hint="eastAsia"/>
          <w:sz w:val="24"/>
        </w:rPr>
        <w:t>年版。</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[5]</w:t>
      </w:r>
      <w:r w:rsidR="008C62E2">
        <w:rPr>
          <w:rFonts w:ascii="宋体" w:hAnsi="宋体" w:cs="宋体" w:hint="eastAsia"/>
          <w:sz w:val="24"/>
        </w:rPr>
        <w:t>张斌主编《新编现代汉语》，复旦大学出版社</w:t>
      </w:r>
      <w:r>
        <w:rPr>
          <w:rFonts w:ascii="宋体" w:hAnsi="宋体" w:cs="宋体" w:hint="eastAsia"/>
          <w:sz w:val="24"/>
        </w:rPr>
        <w:t>，</w:t>
      </w:r>
      <w:r w:rsidR="008C62E2">
        <w:rPr>
          <w:rFonts w:ascii="宋体" w:hAnsi="宋体" w:cs="宋体" w:hint="eastAsia"/>
          <w:sz w:val="24"/>
        </w:rPr>
        <w:t>2002</w:t>
      </w:r>
      <w:r>
        <w:rPr>
          <w:rFonts w:ascii="宋体" w:hAnsi="宋体" w:cs="宋体" w:hint="eastAsia"/>
          <w:sz w:val="24"/>
        </w:rPr>
        <w:t>年版。</w:t>
      </w:r>
    </w:p>
    <w:p w:rsidR="00E80762" w:rsidRDefault="00E80762" w:rsidP="00E80762">
      <w:pPr>
        <w:spacing w:line="360" w:lineRule="auto"/>
        <w:ind w:firstLineChars="100" w:firstLine="240"/>
        <w:rPr>
          <w:rFonts w:ascii="宋体" w:hAnsi="宋体" w:cs="宋体" w:hint="eastAsia"/>
          <w:sz w:val="24"/>
        </w:rPr>
      </w:pPr>
      <w:r>
        <w:rPr>
          <w:rFonts w:ascii="宋体" w:hAnsi="宋体" w:cs="宋体" w:hint="eastAsia"/>
          <w:sz w:val="24"/>
        </w:rPr>
        <w:t>[6]</w:t>
      </w:r>
      <w:proofErr w:type="gramStart"/>
      <w:r w:rsidR="008C62E2">
        <w:rPr>
          <w:rFonts w:ascii="宋体" w:hAnsi="宋体" w:cs="宋体" w:hint="eastAsia"/>
          <w:sz w:val="24"/>
        </w:rPr>
        <w:t>刘叔新《现代汉语理论教程》</w:t>
      </w:r>
      <w:proofErr w:type="gramEnd"/>
      <w:r w:rsidR="008C62E2">
        <w:rPr>
          <w:rFonts w:ascii="宋体" w:hAnsi="宋体" w:cs="宋体" w:hint="eastAsia"/>
          <w:sz w:val="24"/>
        </w:rPr>
        <w:t xml:space="preserve">，高等教育出版社，2002年版。 </w:t>
      </w:r>
    </w:p>
    <w:p w:rsidR="00E80762" w:rsidRDefault="00E80762" w:rsidP="00E80762">
      <w:pPr>
        <w:spacing w:line="360" w:lineRule="auto"/>
        <w:ind w:firstLineChars="200" w:firstLine="482"/>
        <w:outlineLvl w:val="0"/>
        <w:rPr>
          <w:rFonts w:hint="eastAsia"/>
          <w:b/>
          <w:sz w:val="24"/>
        </w:rPr>
      </w:pPr>
      <w:r>
        <w:rPr>
          <w:rFonts w:hint="eastAsia"/>
          <w:b/>
          <w:sz w:val="24"/>
        </w:rPr>
        <w:t>五、教学方法及提高教学质量的措施</w:t>
      </w:r>
    </w:p>
    <w:p w:rsidR="00E80762" w:rsidRDefault="00E80762" w:rsidP="00BC3F2B">
      <w:pPr>
        <w:snapToGrid w:val="0"/>
        <w:spacing w:line="360" w:lineRule="auto"/>
        <w:ind w:firstLineChars="200" w:firstLine="480"/>
        <w:rPr>
          <w:rFonts w:hint="eastAsia"/>
          <w:sz w:val="24"/>
        </w:rPr>
      </w:pPr>
      <w:r>
        <w:rPr>
          <w:rFonts w:hint="eastAsia"/>
          <w:sz w:val="24"/>
        </w:rPr>
        <w:t>采用讲授与讨论相结合的方式，引导学生积极联系</w:t>
      </w:r>
      <w:r w:rsidR="008C62E2">
        <w:rPr>
          <w:rFonts w:hint="eastAsia"/>
          <w:sz w:val="24"/>
        </w:rPr>
        <w:t>新闻报道语言</w:t>
      </w:r>
      <w:r>
        <w:rPr>
          <w:rFonts w:hint="eastAsia"/>
          <w:sz w:val="24"/>
        </w:rPr>
        <w:t>实际思考问题。</w:t>
      </w:r>
      <w:r w:rsidR="00BC3F2B">
        <w:rPr>
          <w:rFonts w:hint="eastAsia"/>
          <w:sz w:val="24"/>
        </w:rPr>
        <w:t>在课堂教学中，大量采用各类新闻报道语料作为案例，注重培养学生运用现代汉语的基本能力。丰富课堂教学形式，综合采用讲授式与案例式、探究式、</w:t>
      </w:r>
      <w:proofErr w:type="gramStart"/>
      <w:r w:rsidR="00BC3F2B">
        <w:rPr>
          <w:rFonts w:hint="eastAsia"/>
          <w:sz w:val="24"/>
        </w:rPr>
        <w:t>慕课等</w:t>
      </w:r>
      <w:proofErr w:type="gramEnd"/>
      <w:r w:rsidR="00BC3F2B">
        <w:rPr>
          <w:rFonts w:hint="eastAsia"/>
          <w:sz w:val="24"/>
        </w:rPr>
        <w:t>线上线下混合式教学法，提高学生学习兴趣和学习效果。</w:t>
      </w:r>
    </w:p>
    <w:p w:rsidR="00E80762" w:rsidRDefault="00E80762" w:rsidP="00E80762">
      <w:pPr>
        <w:spacing w:line="420" w:lineRule="exact"/>
        <w:ind w:firstLineChars="200" w:firstLine="482"/>
        <w:outlineLvl w:val="0"/>
        <w:rPr>
          <w:rFonts w:ascii="宋体" w:hAnsi="宋体"/>
          <w:b/>
          <w:sz w:val="24"/>
        </w:rPr>
      </w:pPr>
      <w:r>
        <w:rPr>
          <w:rFonts w:hint="eastAsia"/>
          <w:b/>
          <w:sz w:val="24"/>
        </w:rPr>
        <w:t>六、作业及成绩考核方式</w:t>
      </w:r>
    </w:p>
    <w:p w:rsidR="00E80762" w:rsidRDefault="00E80762" w:rsidP="00E80762">
      <w:pPr>
        <w:spacing w:line="420" w:lineRule="exact"/>
        <w:ind w:firstLineChars="150" w:firstLine="360"/>
        <w:rPr>
          <w:rFonts w:ascii="宋体" w:hAnsi="宋体" w:hint="eastAsia"/>
          <w:sz w:val="24"/>
        </w:rPr>
      </w:pPr>
      <w:r>
        <w:rPr>
          <w:rFonts w:ascii="宋体" w:hAnsi="宋体" w:hint="eastAsia"/>
          <w:sz w:val="24"/>
        </w:rPr>
        <w:t>（一）作业（作业次数、作业形式等）</w:t>
      </w:r>
    </w:p>
    <w:p w:rsidR="00E80762" w:rsidRDefault="00E80762" w:rsidP="00E80762">
      <w:pPr>
        <w:spacing w:line="360" w:lineRule="auto"/>
        <w:ind w:firstLineChars="200" w:firstLine="480"/>
        <w:rPr>
          <w:rFonts w:hint="eastAsia"/>
          <w:sz w:val="24"/>
        </w:rPr>
      </w:pPr>
      <w:r>
        <w:rPr>
          <w:rFonts w:hint="eastAsia"/>
          <w:sz w:val="24"/>
        </w:rPr>
        <w:t>1</w:t>
      </w:r>
      <w:r>
        <w:rPr>
          <w:rFonts w:hint="eastAsia"/>
          <w:sz w:val="24"/>
        </w:rPr>
        <w:t>．书面作业：</w:t>
      </w:r>
    </w:p>
    <w:p w:rsidR="00E80762" w:rsidRDefault="00E80762" w:rsidP="00E80762">
      <w:pPr>
        <w:spacing w:line="360" w:lineRule="auto"/>
        <w:ind w:firstLineChars="200" w:firstLine="480"/>
        <w:rPr>
          <w:rFonts w:hint="eastAsia"/>
          <w:sz w:val="24"/>
        </w:rPr>
      </w:pPr>
      <w:r>
        <w:rPr>
          <w:rFonts w:hint="eastAsia"/>
          <w:sz w:val="24"/>
        </w:rPr>
        <w:lastRenderedPageBreak/>
        <w:t>根据给定的选题完成一次小论文。</w:t>
      </w:r>
    </w:p>
    <w:p w:rsidR="00E80762" w:rsidRDefault="00E80762" w:rsidP="00E80762">
      <w:pPr>
        <w:numPr>
          <w:ilvl w:val="0"/>
          <w:numId w:val="1"/>
        </w:numPr>
        <w:spacing w:line="360" w:lineRule="auto"/>
        <w:ind w:firstLineChars="200" w:firstLine="480"/>
        <w:rPr>
          <w:rFonts w:hint="eastAsia"/>
          <w:sz w:val="24"/>
        </w:rPr>
      </w:pPr>
      <w:r>
        <w:rPr>
          <w:rFonts w:hint="eastAsia"/>
          <w:sz w:val="24"/>
        </w:rPr>
        <w:t>实践作业：</w:t>
      </w:r>
    </w:p>
    <w:p w:rsidR="00E80762" w:rsidRDefault="00E80762" w:rsidP="00E80762">
      <w:pPr>
        <w:spacing w:line="360" w:lineRule="auto"/>
        <w:ind w:firstLineChars="200" w:firstLine="480"/>
        <w:rPr>
          <w:rFonts w:hint="eastAsia"/>
          <w:sz w:val="24"/>
        </w:rPr>
      </w:pPr>
      <w:r>
        <w:rPr>
          <w:rFonts w:hint="eastAsia"/>
          <w:sz w:val="24"/>
        </w:rPr>
        <w:t>根据课堂教学内容，搜集</w:t>
      </w:r>
      <w:r w:rsidR="00BC3F2B">
        <w:rPr>
          <w:rFonts w:hint="eastAsia"/>
          <w:sz w:val="24"/>
        </w:rPr>
        <w:t>新闻报道中</w:t>
      </w:r>
      <w:r w:rsidR="00F8300E">
        <w:rPr>
          <w:rFonts w:hint="eastAsia"/>
          <w:sz w:val="24"/>
        </w:rPr>
        <w:t>语法失误及歧义现象</w:t>
      </w:r>
      <w:r>
        <w:rPr>
          <w:rFonts w:hint="eastAsia"/>
          <w:sz w:val="24"/>
        </w:rPr>
        <w:t>，分组完成，最后</w:t>
      </w:r>
      <w:r>
        <w:rPr>
          <w:rFonts w:hint="eastAsia"/>
          <w:sz w:val="24"/>
        </w:rPr>
        <w:t>PPT</w:t>
      </w:r>
      <w:r>
        <w:rPr>
          <w:rFonts w:hint="eastAsia"/>
          <w:sz w:val="24"/>
        </w:rPr>
        <w:t>展示。</w:t>
      </w:r>
    </w:p>
    <w:p w:rsidR="00E80762" w:rsidRDefault="00E80762" w:rsidP="00E80762">
      <w:pPr>
        <w:spacing w:line="420" w:lineRule="exact"/>
        <w:ind w:firstLineChars="200" w:firstLine="480"/>
        <w:outlineLvl w:val="0"/>
        <w:rPr>
          <w:rFonts w:ascii="宋体" w:hAnsi="宋体" w:hint="eastAsia"/>
          <w:sz w:val="24"/>
        </w:rPr>
      </w:pPr>
      <w:r>
        <w:rPr>
          <w:rFonts w:ascii="宋体" w:hAnsi="宋体" w:hint="eastAsia"/>
          <w:sz w:val="24"/>
        </w:rPr>
        <w:t>（二）考核方式及考核方式说明</w:t>
      </w:r>
    </w:p>
    <w:p w:rsidR="00E80762" w:rsidRDefault="00E80762" w:rsidP="00E80762">
      <w:pPr>
        <w:spacing w:line="420" w:lineRule="exact"/>
        <w:ind w:firstLineChars="200" w:firstLine="480"/>
        <w:rPr>
          <w:rFonts w:ascii="宋体" w:hAnsi="宋体" w:hint="eastAsia"/>
          <w:sz w:val="24"/>
        </w:rPr>
      </w:pPr>
      <w:r>
        <w:rPr>
          <w:rFonts w:ascii="宋体" w:hAnsi="宋体" w:hint="eastAsia"/>
          <w:sz w:val="24"/>
        </w:rPr>
        <w:t>1.考核方式：</w:t>
      </w:r>
      <w:r w:rsidR="0035314D">
        <w:rPr>
          <w:rFonts w:ascii="宋体" w:hAnsi="宋体" w:hint="eastAsia"/>
          <w:sz w:val="24"/>
        </w:rPr>
        <w:t>开卷</w:t>
      </w:r>
      <w:r>
        <w:rPr>
          <w:rFonts w:ascii="宋体" w:hAnsi="宋体" w:hint="eastAsia"/>
          <w:sz w:val="24"/>
        </w:rPr>
        <w:t xml:space="preserve">考试  </w:t>
      </w:r>
    </w:p>
    <w:p w:rsidR="00B553B6" w:rsidRDefault="00E80762" w:rsidP="00E80762">
      <w:pPr>
        <w:autoSpaceDE w:val="0"/>
        <w:autoSpaceDN w:val="0"/>
        <w:spacing w:line="360" w:lineRule="auto"/>
        <w:ind w:rightChars="50" w:right="105" w:firstLineChars="200" w:firstLine="480"/>
        <w:rPr>
          <w:rFonts w:hint="eastAsia"/>
          <w:sz w:val="24"/>
        </w:rPr>
      </w:pPr>
      <w:r>
        <w:rPr>
          <w:rFonts w:ascii="宋体" w:hAnsi="宋体" w:hint="eastAsia"/>
          <w:sz w:val="24"/>
        </w:rPr>
        <w:t>2.考核方式说明：</w:t>
      </w:r>
      <w:r w:rsidR="0035314D">
        <w:rPr>
          <w:rFonts w:hint="eastAsia"/>
          <w:sz w:val="24"/>
        </w:rPr>
        <w:t>本课程</w:t>
      </w:r>
      <w:r w:rsidR="00B553B6">
        <w:rPr>
          <w:rFonts w:hint="eastAsia"/>
          <w:sz w:val="24"/>
        </w:rPr>
        <w:t>要求学生在掌握现代汉语基本知识的基础上，能够运用相关知识解决新闻媒体语言问题。考试内容将以开放式、灵活性问题为主，以基础知识</w:t>
      </w:r>
      <w:proofErr w:type="gramStart"/>
      <w:r w:rsidR="00B553B6">
        <w:rPr>
          <w:rFonts w:hint="eastAsia"/>
          <w:sz w:val="24"/>
        </w:rPr>
        <w:t>点考察</w:t>
      </w:r>
      <w:proofErr w:type="gramEnd"/>
      <w:r w:rsidR="00B553B6">
        <w:rPr>
          <w:rFonts w:hint="eastAsia"/>
          <w:sz w:val="24"/>
        </w:rPr>
        <w:t>为辅，因此采用开卷考试。</w:t>
      </w:r>
    </w:p>
    <w:p w:rsidR="00E80762" w:rsidRDefault="00E80762" w:rsidP="00E80762">
      <w:pPr>
        <w:spacing w:line="420" w:lineRule="exact"/>
        <w:ind w:firstLineChars="300" w:firstLine="723"/>
        <w:rPr>
          <w:rFonts w:hint="eastAsia"/>
          <w:b/>
          <w:sz w:val="24"/>
        </w:rPr>
      </w:pPr>
      <w:r>
        <w:rPr>
          <w:rFonts w:hint="eastAsia"/>
          <w:b/>
          <w:sz w:val="24"/>
        </w:rPr>
        <w:t>七、课程成绩评定</w:t>
      </w:r>
    </w:p>
    <w:p w:rsidR="00E80762" w:rsidRDefault="00E80762" w:rsidP="00E80762">
      <w:pPr>
        <w:spacing w:line="420" w:lineRule="exact"/>
        <w:rPr>
          <w:rFonts w:ascii="宋体" w:hAnsi="宋体" w:hint="eastAsia"/>
          <w:sz w:val="24"/>
        </w:rPr>
      </w:pPr>
    </w:p>
    <w:p w:rsidR="00E80762" w:rsidRDefault="00E80762" w:rsidP="00E80762">
      <w:pPr>
        <w:spacing w:line="720" w:lineRule="exact"/>
        <w:jc w:val="center"/>
        <w:rPr>
          <w:rFonts w:ascii="宋体" w:hAnsi="宋体" w:hint="eastAsia"/>
          <w:sz w:val="52"/>
        </w:rPr>
      </w:pPr>
      <w:r>
        <w:rPr>
          <w:rFonts w:ascii="宋体" w:hAnsi="宋体" w:hint="eastAsia"/>
          <w:sz w:val="52"/>
        </w:rPr>
        <w:t>教学进度表</w:t>
      </w:r>
    </w:p>
    <w:p w:rsidR="00E80762" w:rsidRDefault="00E80762" w:rsidP="00E80762">
      <w:pPr>
        <w:jc w:val="center"/>
        <w:rPr>
          <w:rFonts w:ascii="宋体" w:hAnsi="宋体" w:hint="eastAsia"/>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3755"/>
        <w:gridCol w:w="735"/>
        <w:gridCol w:w="585"/>
        <w:gridCol w:w="675"/>
        <w:gridCol w:w="615"/>
        <w:gridCol w:w="780"/>
        <w:gridCol w:w="1509"/>
      </w:tblGrid>
      <w:tr w:rsidR="00E80762" w:rsidTr="0030587A">
        <w:trPr>
          <w:cantSplit/>
          <w:trHeight w:val="514"/>
          <w:jc w:val="center"/>
        </w:trPr>
        <w:tc>
          <w:tcPr>
            <w:tcW w:w="454" w:type="dxa"/>
            <w:vMerge w:val="restart"/>
            <w:tcBorders>
              <w:right w:val="single" w:sz="4" w:space="0" w:color="000000"/>
            </w:tcBorders>
            <w:vAlign w:val="center"/>
          </w:tcPr>
          <w:p w:rsidR="00E80762" w:rsidRDefault="00E80762" w:rsidP="0030587A">
            <w:pPr>
              <w:spacing w:line="260" w:lineRule="exact"/>
              <w:jc w:val="center"/>
              <w:rPr>
                <w:rFonts w:hint="eastAsia"/>
              </w:rPr>
            </w:pPr>
          </w:p>
          <w:p w:rsidR="00E80762" w:rsidRDefault="00E80762" w:rsidP="0030587A">
            <w:pPr>
              <w:spacing w:line="260" w:lineRule="exact"/>
              <w:jc w:val="center"/>
              <w:rPr>
                <w:rFonts w:hint="eastAsia"/>
              </w:rPr>
            </w:pPr>
            <w:r>
              <w:rPr>
                <w:rFonts w:hint="eastAsia"/>
              </w:rPr>
              <w:t>周</w:t>
            </w:r>
          </w:p>
          <w:p w:rsidR="00E80762" w:rsidRDefault="00E80762" w:rsidP="0030587A">
            <w:pPr>
              <w:spacing w:line="260" w:lineRule="exact"/>
              <w:jc w:val="center"/>
              <w:rPr>
                <w:rFonts w:hint="eastAsia"/>
              </w:rPr>
            </w:pPr>
          </w:p>
          <w:p w:rsidR="00E80762" w:rsidRDefault="00E80762" w:rsidP="0030587A">
            <w:pPr>
              <w:spacing w:line="260" w:lineRule="exact"/>
              <w:jc w:val="center"/>
              <w:rPr>
                <w:rFonts w:hint="eastAsia"/>
              </w:rPr>
            </w:pPr>
            <w:r>
              <w:rPr>
                <w:rFonts w:hint="eastAsia"/>
              </w:rPr>
              <w:t>次</w:t>
            </w:r>
          </w:p>
        </w:tc>
        <w:tc>
          <w:tcPr>
            <w:tcW w:w="3755" w:type="dxa"/>
            <w:vMerge w:val="restart"/>
            <w:tcBorders>
              <w:left w:val="single" w:sz="4" w:space="0" w:color="000000"/>
            </w:tcBorders>
            <w:vAlign w:val="center"/>
          </w:tcPr>
          <w:p w:rsidR="00E80762" w:rsidRDefault="00E80762" w:rsidP="0030587A">
            <w:pPr>
              <w:jc w:val="center"/>
              <w:rPr>
                <w:rFonts w:hint="eastAsia"/>
              </w:rPr>
            </w:pPr>
            <w:r>
              <w:rPr>
                <w:rFonts w:hint="eastAsia"/>
              </w:rPr>
              <w:t>计划进度</w:t>
            </w:r>
          </w:p>
        </w:tc>
        <w:tc>
          <w:tcPr>
            <w:tcW w:w="3390" w:type="dxa"/>
            <w:gridSpan w:val="5"/>
            <w:tcBorders>
              <w:bottom w:val="single" w:sz="4" w:space="0" w:color="000000"/>
            </w:tcBorders>
            <w:vAlign w:val="center"/>
          </w:tcPr>
          <w:p w:rsidR="00E80762" w:rsidRDefault="00E80762" w:rsidP="0030587A">
            <w:pPr>
              <w:jc w:val="center"/>
              <w:rPr>
                <w:rFonts w:hint="eastAsia"/>
              </w:rPr>
            </w:pPr>
            <w:r>
              <w:rPr>
                <w:rFonts w:hint="eastAsia"/>
              </w:rPr>
              <w:t>课时分配</w:t>
            </w:r>
          </w:p>
        </w:tc>
        <w:tc>
          <w:tcPr>
            <w:tcW w:w="1509" w:type="dxa"/>
            <w:vMerge w:val="restart"/>
            <w:vAlign w:val="center"/>
          </w:tcPr>
          <w:p w:rsidR="00E80762" w:rsidRDefault="00E80762" w:rsidP="0030587A">
            <w:pPr>
              <w:jc w:val="center"/>
              <w:rPr>
                <w:rFonts w:hint="eastAsia"/>
              </w:rPr>
            </w:pPr>
            <w:r>
              <w:rPr>
                <w:rFonts w:hint="eastAsia"/>
              </w:rPr>
              <w:t>备</w:t>
            </w:r>
            <w:r>
              <w:rPr>
                <w:rFonts w:hint="eastAsia"/>
              </w:rPr>
              <w:t xml:space="preserve">      </w:t>
            </w:r>
            <w:r>
              <w:rPr>
                <w:rFonts w:hint="eastAsia"/>
              </w:rPr>
              <w:t>注</w:t>
            </w:r>
          </w:p>
        </w:tc>
      </w:tr>
      <w:tr w:rsidR="00E80762" w:rsidTr="0030587A">
        <w:trPr>
          <w:cantSplit/>
          <w:trHeight w:val="692"/>
          <w:jc w:val="center"/>
        </w:trPr>
        <w:tc>
          <w:tcPr>
            <w:tcW w:w="454" w:type="dxa"/>
            <w:vMerge/>
            <w:tcBorders>
              <w:right w:val="single" w:sz="4" w:space="0" w:color="000000"/>
            </w:tcBorders>
            <w:vAlign w:val="center"/>
          </w:tcPr>
          <w:p w:rsidR="00E80762" w:rsidRDefault="00E80762" w:rsidP="0030587A">
            <w:pPr>
              <w:jc w:val="center"/>
              <w:rPr>
                <w:rFonts w:hint="eastAsia"/>
              </w:rPr>
            </w:pPr>
          </w:p>
        </w:tc>
        <w:tc>
          <w:tcPr>
            <w:tcW w:w="3755" w:type="dxa"/>
            <w:vMerge/>
            <w:tcBorders>
              <w:left w:val="single" w:sz="4" w:space="0" w:color="000000"/>
            </w:tcBorders>
            <w:vAlign w:val="center"/>
          </w:tcPr>
          <w:p w:rsidR="00E80762" w:rsidRDefault="00E80762" w:rsidP="0030587A">
            <w:pPr>
              <w:widowControl/>
              <w:jc w:val="center"/>
            </w:pPr>
          </w:p>
        </w:tc>
        <w:tc>
          <w:tcPr>
            <w:tcW w:w="735" w:type="dxa"/>
            <w:tcBorders>
              <w:top w:val="single" w:sz="4" w:space="0" w:color="000000"/>
            </w:tcBorders>
            <w:vAlign w:val="center"/>
          </w:tcPr>
          <w:p w:rsidR="00E80762" w:rsidRDefault="00E80762" w:rsidP="0030587A">
            <w:pPr>
              <w:spacing w:line="260" w:lineRule="exact"/>
              <w:jc w:val="center"/>
              <w:rPr>
                <w:rFonts w:hint="eastAsia"/>
              </w:rPr>
            </w:pPr>
            <w:r>
              <w:rPr>
                <w:rFonts w:hint="eastAsia"/>
              </w:rPr>
              <w:t>讲</w:t>
            </w:r>
          </w:p>
          <w:p w:rsidR="00E80762" w:rsidRDefault="00E80762" w:rsidP="0030587A">
            <w:pPr>
              <w:spacing w:line="260" w:lineRule="exact"/>
              <w:jc w:val="center"/>
              <w:rPr>
                <w:rFonts w:hint="eastAsia"/>
              </w:rPr>
            </w:pPr>
            <w:r>
              <w:rPr>
                <w:rFonts w:hint="eastAsia"/>
              </w:rPr>
              <w:t>授</w:t>
            </w:r>
          </w:p>
          <w:p w:rsidR="00E80762" w:rsidRDefault="00E80762" w:rsidP="0030587A">
            <w:pPr>
              <w:spacing w:line="260" w:lineRule="exact"/>
              <w:jc w:val="center"/>
              <w:rPr>
                <w:rFonts w:hint="eastAsia"/>
              </w:rPr>
            </w:pPr>
            <w:r>
              <w:rPr>
                <w:rFonts w:hint="eastAsia"/>
              </w:rPr>
              <w:t>课</w:t>
            </w:r>
          </w:p>
        </w:tc>
        <w:tc>
          <w:tcPr>
            <w:tcW w:w="585" w:type="dxa"/>
            <w:tcBorders>
              <w:top w:val="single" w:sz="4" w:space="0" w:color="000000"/>
            </w:tcBorders>
            <w:vAlign w:val="center"/>
          </w:tcPr>
          <w:p w:rsidR="00E80762" w:rsidRDefault="00E80762" w:rsidP="0030587A">
            <w:pPr>
              <w:spacing w:line="260" w:lineRule="exact"/>
              <w:jc w:val="center"/>
              <w:rPr>
                <w:rFonts w:hint="eastAsia"/>
              </w:rPr>
            </w:pPr>
            <w:r>
              <w:rPr>
                <w:rFonts w:hint="eastAsia"/>
              </w:rPr>
              <w:t>习</w:t>
            </w:r>
          </w:p>
          <w:p w:rsidR="00E80762" w:rsidRDefault="00E80762" w:rsidP="0030587A">
            <w:pPr>
              <w:spacing w:line="260" w:lineRule="exact"/>
              <w:jc w:val="center"/>
              <w:rPr>
                <w:rFonts w:hint="eastAsia"/>
              </w:rPr>
            </w:pPr>
            <w:r>
              <w:rPr>
                <w:rFonts w:hint="eastAsia"/>
              </w:rPr>
              <w:t>题</w:t>
            </w:r>
          </w:p>
          <w:p w:rsidR="00E80762" w:rsidRDefault="00E80762" w:rsidP="0030587A">
            <w:pPr>
              <w:spacing w:line="260" w:lineRule="exact"/>
              <w:jc w:val="center"/>
              <w:rPr>
                <w:rFonts w:hint="eastAsia"/>
              </w:rPr>
            </w:pPr>
            <w:r>
              <w:rPr>
                <w:rFonts w:hint="eastAsia"/>
              </w:rPr>
              <w:t>课</w:t>
            </w:r>
          </w:p>
        </w:tc>
        <w:tc>
          <w:tcPr>
            <w:tcW w:w="675" w:type="dxa"/>
            <w:tcBorders>
              <w:top w:val="single" w:sz="4" w:space="0" w:color="000000"/>
            </w:tcBorders>
            <w:vAlign w:val="center"/>
          </w:tcPr>
          <w:p w:rsidR="00E80762" w:rsidRDefault="00E80762" w:rsidP="0030587A">
            <w:pPr>
              <w:spacing w:line="260" w:lineRule="exact"/>
              <w:jc w:val="center"/>
              <w:rPr>
                <w:rFonts w:hint="eastAsia"/>
              </w:rPr>
            </w:pPr>
            <w:r>
              <w:rPr>
                <w:rFonts w:hint="eastAsia"/>
              </w:rPr>
              <w:t>课</w:t>
            </w:r>
          </w:p>
          <w:p w:rsidR="00E80762" w:rsidRDefault="00E80762" w:rsidP="0030587A">
            <w:pPr>
              <w:spacing w:line="260" w:lineRule="exact"/>
              <w:jc w:val="center"/>
              <w:rPr>
                <w:rFonts w:hint="eastAsia"/>
              </w:rPr>
            </w:pPr>
            <w:r>
              <w:rPr>
                <w:rFonts w:hint="eastAsia"/>
              </w:rPr>
              <w:t>堂</w:t>
            </w:r>
          </w:p>
          <w:p w:rsidR="00E80762" w:rsidRDefault="00E80762" w:rsidP="0030587A">
            <w:pPr>
              <w:spacing w:line="260" w:lineRule="exact"/>
              <w:jc w:val="center"/>
              <w:rPr>
                <w:rFonts w:hint="eastAsia"/>
              </w:rPr>
            </w:pPr>
            <w:r>
              <w:rPr>
                <w:rFonts w:hint="eastAsia"/>
              </w:rPr>
              <w:t>讨</w:t>
            </w:r>
          </w:p>
          <w:p w:rsidR="00E80762" w:rsidRDefault="00E80762" w:rsidP="0030587A">
            <w:pPr>
              <w:spacing w:line="260" w:lineRule="exact"/>
              <w:jc w:val="center"/>
              <w:rPr>
                <w:rFonts w:hint="eastAsia"/>
              </w:rPr>
            </w:pPr>
            <w:r>
              <w:rPr>
                <w:rFonts w:hint="eastAsia"/>
              </w:rPr>
              <w:t>论</w:t>
            </w:r>
          </w:p>
        </w:tc>
        <w:tc>
          <w:tcPr>
            <w:tcW w:w="615" w:type="dxa"/>
            <w:tcBorders>
              <w:top w:val="single" w:sz="4" w:space="0" w:color="000000"/>
            </w:tcBorders>
            <w:vAlign w:val="center"/>
          </w:tcPr>
          <w:p w:rsidR="00E80762" w:rsidRDefault="00E80762" w:rsidP="0030587A">
            <w:pPr>
              <w:spacing w:line="260" w:lineRule="exact"/>
              <w:jc w:val="center"/>
              <w:rPr>
                <w:rFonts w:hint="eastAsia"/>
              </w:rPr>
            </w:pPr>
            <w:r>
              <w:rPr>
                <w:rFonts w:hint="eastAsia"/>
              </w:rPr>
              <w:t>实践教学</w:t>
            </w:r>
          </w:p>
        </w:tc>
        <w:tc>
          <w:tcPr>
            <w:tcW w:w="780" w:type="dxa"/>
            <w:tcBorders>
              <w:top w:val="single" w:sz="4" w:space="0" w:color="000000"/>
            </w:tcBorders>
            <w:vAlign w:val="center"/>
          </w:tcPr>
          <w:p w:rsidR="00E80762" w:rsidRDefault="00E80762" w:rsidP="0030587A">
            <w:pPr>
              <w:spacing w:line="260" w:lineRule="exact"/>
              <w:jc w:val="center"/>
              <w:rPr>
                <w:rFonts w:hint="eastAsia"/>
              </w:rPr>
            </w:pPr>
            <w:r>
              <w:rPr>
                <w:rFonts w:hint="eastAsia"/>
              </w:rPr>
              <w:t>作</w:t>
            </w:r>
          </w:p>
          <w:p w:rsidR="00E80762" w:rsidRDefault="00E80762" w:rsidP="0030587A">
            <w:pPr>
              <w:spacing w:line="260" w:lineRule="exact"/>
              <w:jc w:val="center"/>
              <w:rPr>
                <w:rFonts w:hint="eastAsia"/>
              </w:rPr>
            </w:pPr>
            <w:r>
              <w:rPr>
                <w:rFonts w:hint="eastAsia"/>
              </w:rPr>
              <w:t>业</w:t>
            </w:r>
          </w:p>
          <w:p w:rsidR="00E80762" w:rsidRDefault="00E80762" w:rsidP="0030587A">
            <w:pPr>
              <w:spacing w:line="260" w:lineRule="exact"/>
              <w:jc w:val="center"/>
              <w:rPr>
                <w:rFonts w:hint="eastAsia"/>
              </w:rPr>
            </w:pPr>
            <w:r>
              <w:rPr>
                <w:rFonts w:hint="eastAsia"/>
              </w:rPr>
              <w:t>形</w:t>
            </w:r>
          </w:p>
          <w:p w:rsidR="00E80762" w:rsidRDefault="00E80762" w:rsidP="0030587A">
            <w:pPr>
              <w:spacing w:line="260" w:lineRule="exact"/>
              <w:jc w:val="center"/>
              <w:rPr>
                <w:rFonts w:hint="eastAsia"/>
              </w:rPr>
            </w:pPr>
            <w:r>
              <w:rPr>
                <w:rFonts w:hint="eastAsia"/>
              </w:rPr>
              <w:t>式</w:t>
            </w:r>
          </w:p>
        </w:tc>
        <w:tc>
          <w:tcPr>
            <w:tcW w:w="1509" w:type="dxa"/>
            <w:vMerge/>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w:t>
            </w:r>
          </w:p>
        </w:tc>
        <w:tc>
          <w:tcPr>
            <w:tcW w:w="3755" w:type="dxa"/>
            <w:tcBorders>
              <w:left w:val="single" w:sz="4" w:space="0" w:color="000000"/>
            </w:tcBorders>
            <w:vAlign w:val="center"/>
          </w:tcPr>
          <w:p w:rsidR="00E80762" w:rsidRDefault="00E80762" w:rsidP="00F8300E">
            <w:pPr>
              <w:ind w:firstLineChars="600" w:firstLine="1260"/>
              <w:jc w:val="left"/>
              <w:rPr>
                <w:rFonts w:hint="eastAsia"/>
              </w:rPr>
            </w:pPr>
            <w:r>
              <w:rPr>
                <w:rFonts w:ascii="宋体" w:hint="eastAsia"/>
              </w:rPr>
              <w:t>绪论</w:t>
            </w:r>
          </w:p>
        </w:tc>
        <w:tc>
          <w:tcPr>
            <w:tcW w:w="735" w:type="dxa"/>
            <w:vAlign w:val="center"/>
          </w:tcPr>
          <w:p w:rsidR="00E80762" w:rsidRDefault="008375BF" w:rsidP="0030587A">
            <w:pPr>
              <w:jc w:val="center"/>
              <w:rPr>
                <w:rFonts w:hint="eastAsia"/>
              </w:rPr>
            </w:pPr>
            <w:r>
              <w:rPr>
                <w:rFonts w:hint="eastAsia"/>
              </w:rPr>
              <w:t>2</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ind w:firstLineChars="50" w:firstLine="105"/>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2</w:t>
            </w:r>
          </w:p>
        </w:tc>
        <w:tc>
          <w:tcPr>
            <w:tcW w:w="3755" w:type="dxa"/>
            <w:tcBorders>
              <w:left w:val="single" w:sz="4" w:space="0" w:color="000000"/>
            </w:tcBorders>
            <w:vAlign w:val="center"/>
          </w:tcPr>
          <w:p w:rsidR="00E80762" w:rsidRDefault="00E80762" w:rsidP="00F8300E">
            <w:pPr>
              <w:ind w:left="-96"/>
              <w:jc w:val="left"/>
              <w:rPr>
                <w:rFonts w:hint="eastAsia"/>
              </w:rPr>
            </w:pPr>
          </w:p>
          <w:p w:rsidR="00E80762" w:rsidRDefault="008375BF" w:rsidP="00F8300E">
            <w:pPr>
              <w:ind w:firstLineChars="500" w:firstLine="1050"/>
              <w:jc w:val="left"/>
              <w:rPr>
                <w:rFonts w:hint="eastAsia"/>
              </w:rPr>
            </w:pPr>
            <w:r>
              <w:rPr>
                <w:rFonts w:ascii="宋体" w:hint="eastAsia"/>
              </w:rPr>
              <w:t>语音概说、声母</w:t>
            </w:r>
          </w:p>
        </w:tc>
        <w:tc>
          <w:tcPr>
            <w:tcW w:w="735" w:type="dxa"/>
            <w:vAlign w:val="center"/>
          </w:tcPr>
          <w:p w:rsidR="00E80762" w:rsidRDefault="008375BF"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8375BF"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3</w:t>
            </w:r>
          </w:p>
        </w:tc>
        <w:tc>
          <w:tcPr>
            <w:tcW w:w="3755" w:type="dxa"/>
            <w:tcBorders>
              <w:left w:val="single" w:sz="4" w:space="0" w:color="000000"/>
            </w:tcBorders>
            <w:vAlign w:val="center"/>
          </w:tcPr>
          <w:p w:rsidR="00E80762" w:rsidRDefault="00E80762" w:rsidP="00F8300E">
            <w:pPr>
              <w:ind w:left="-96"/>
              <w:jc w:val="left"/>
              <w:rPr>
                <w:rFonts w:ascii="宋体" w:hint="eastAsia"/>
              </w:rPr>
            </w:pPr>
          </w:p>
          <w:p w:rsidR="00E80762" w:rsidRDefault="008375BF" w:rsidP="00F8300E">
            <w:pPr>
              <w:ind w:left="-96"/>
              <w:jc w:val="center"/>
              <w:rPr>
                <w:rFonts w:ascii="宋体"/>
              </w:rPr>
            </w:pPr>
            <w:r>
              <w:rPr>
                <w:rFonts w:ascii="宋体" w:hint="eastAsia"/>
              </w:rPr>
              <w:t>韵母、声调、音节</w:t>
            </w:r>
          </w:p>
          <w:p w:rsidR="00E80762" w:rsidRDefault="00E80762" w:rsidP="00F8300E">
            <w:pPr>
              <w:jc w:val="left"/>
              <w:rPr>
                <w:rFonts w:hint="eastAsia"/>
              </w:rPr>
            </w:pP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4</w:t>
            </w:r>
          </w:p>
        </w:tc>
        <w:tc>
          <w:tcPr>
            <w:tcW w:w="3755" w:type="dxa"/>
            <w:tcBorders>
              <w:left w:val="single" w:sz="4" w:space="0" w:color="000000"/>
            </w:tcBorders>
            <w:vAlign w:val="center"/>
          </w:tcPr>
          <w:p w:rsidR="00E80762" w:rsidRDefault="00E80762" w:rsidP="00F8300E">
            <w:pPr>
              <w:ind w:left="-96"/>
              <w:jc w:val="left"/>
              <w:rPr>
                <w:rFonts w:hint="eastAsia"/>
              </w:rPr>
            </w:pPr>
          </w:p>
          <w:p w:rsidR="00E80762" w:rsidRDefault="008375BF" w:rsidP="00F8300E">
            <w:pPr>
              <w:ind w:firstLineChars="500" w:firstLine="1050"/>
              <w:jc w:val="left"/>
              <w:rPr>
                <w:rFonts w:hint="eastAsia"/>
              </w:rPr>
            </w:pPr>
            <w:r>
              <w:rPr>
                <w:rFonts w:ascii="宋体" w:hint="eastAsia"/>
              </w:rPr>
              <w:t>音变、语调和朗读</w:t>
            </w:r>
          </w:p>
        </w:tc>
        <w:tc>
          <w:tcPr>
            <w:tcW w:w="735" w:type="dxa"/>
            <w:vAlign w:val="center"/>
          </w:tcPr>
          <w:p w:rsidR="00E80762" w:rsidRDefault="008375BF"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8375BF" w:rsidP="0030587A">
            <w:pPr>
              <w:jc w:val="center"/>
              <w:rPr>
                <w:rFonts w:hint="eastAsia"/>
              </w:rPr>
            </w:pPr>
            <w:r>
              <w:rPr>
                <w:rFonts w:hint="eastAsia"/>
              </w:rPr>
              <w:t>1</w:t>
            </w: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ind w:firstLineChars="50" w:firstLine="105"/>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5</w:t>
            </w:r>
          </w:p>
        </w:tc>
        <w:tc>
          <w:tcPr>
            <w:tcW w:w="3755" w:type="dxa"/>
            <w:tcBorders>
              <w:left w:val="single" w:sz="4" w:space="0" w:color="000000"/>
            </w:tcBorders>
            <w:vAlign w:val="center"/>
          </w:tcPr>
          <w:p w:rsidR="00E80762" w:rsidRDefault="00F8300E" w:rsidP="00F8300E">
            <w:pPr>
              <w:jc w:val="center"/>
              <w:rPr>
                <w:rFonts w:hint="eastAsia"/>
              </w:rPr>
            </w:pPr>
            <w:r>
              <w:rPr>
                <w:rFonts w:ascii="宋体" w:hint="eastAsia"/>
              </w:rPr>
              <w:t>汉字的字体、特点和结构</w:t>
            </w:r>
          </w:p>
        </w:tc>
        <w:tc>
          <w:tcPr>
            <w:tcW w:w="735" w:type="dxa"/>
            <w:vAlign w:val="center"/>
          </w:tcPr>
          <w:p w:rsidR="00E80762" w:rsidRDefault="00F8300E" w:rsidP="0030587A">
            <w:pPr>
              <w:jc w:val="center"/>
              <w:rPr>
                <w:rFonts w:hint="eastAsia"/>
              </w:rPr>
            </w:pPr>
            <w:r>
              <w:rPr>
                <w:rFonts w:hint="eastAsia"/>
              </w:rPr>
              <w:t>2</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6</w:t>
            </w:r>
          </w:p>
        </w:tc>
        <w:tc>
          <w:tcPr>
            <w:tcW w:w="3755" w:type="dxa"/>
            <w:tcBorders>
              <w:left w:val="single" w:sz="4" w:space="0" w:color="000000"/>
            </w:tcBorders>
            <w:vAlign w:val="center"/>
          </w:tcPr>
          <w:p w:rsidR="00E80762" w:rsidRDefault="00F8300E" w:rsidP="00F8300E">
            <w:pPr>
              <w:jc w:val="left"/>
              <w:rPr>
                <w:rFonts w:hint="eastAsia"/>
              </w:rPr>
            </w:pPr>
            <w:r>
              <w:rPr>
                <w:rFonts w:ascii="宋体" w:hint="eastAsia"/>
              </w:rPr>
              <w:t>汉字的现状，汉字的整理、标准化和用字的规范化</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F8300E"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7</w:t>
            </w:r>
          </w:p>
        </w:tc>
        <w:tc>
          <w:tcPr>
            <w:tcW w:w="3755" w:type="dxa"/>
            <w:tcBorders>
              <w:left w:val="single" w:sz="4" w:space="0" w:color="000000"/>
            </w:tcBorders>
            <w:vAlign w:val="center"/>
          </w:tcPr>
          <w:p w:rsidR="00E80762" w:rsidRDefault="00E80762" w:rsidP="00F8300E">
            <w:pPr>
              <w:ind w:left="-96"/>
              <w:jc w:val="left"/>
              <w:rPr>
                <w:rFonts w:hint="eastAsia"/>
              </w:rPr>
            </w:pPr>
          </w:p>
          <w:p w:rsidR="00E80762" w:rsidRDefault="00F8300E" w:rsidP="00F8300E">
            <w:pPr>
              <w:ind w:firstLineChars="200" w:firstLine="420"/>
              <w:jc w:val="left"/>
              <w:rPr>
                <w:rFonts w:hint="eastAsia"/>
              </w:rPr>
            </w:pPr>
            <w:r>
              <w:rPr>
                <w:rFonts w:ascii="宋体" w:hint="eastAsia"/>
              </w:rPr>
              <w:t>语素、词和词汇，词的构造</w:t>
            </w:r>
          </w:p>
        </w:tc>
        <w:tc>
          <w:tcPr>
            <w:tcW w:w="735" w:type="dxa"/>
            <w:vAlign w:val="center"/>
          </w:tcPr>
          <w:p w:rsidR="00E80762" w:rsidRDefault="00F8300E" w:rsidP="0030587A">
            <w:pPr>
              <w:ind w:firstLineChars="100" w:firstLine="210"/>
              <w:rPr>
                <w:rFonts w:hint="eastAsia"/>
              </w:rPr>
            </w:pPr>
            <w:r>
              <w:rPr>
                <w:rFonts w:hint="eastAsia"/>
              </w:rPr>
              <w:t>2</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8</w:t>
            </w:r>
          </w:p>
        </w:tc>
        <w:tc>
          <w:tcPr>
            <w:tcW w:w="3755" w:type="dxa"/>
            <w:tcBorders>
              <w:left w:val="single" w:sz="4" w:space="0" w:color="000000"/>
            </w:tcBorders>
            <w:vAlign w:val="center"/>
          </w:tcPr>
          <w:p w:rsidR="00E80762" w:rsidRDefault="00F8300E" w:rsidP="00F8300E">
            <w:pPr>
              <w:ind w:firstLineChars="500" w:firstLine="1050"/>
              <w:jc w:val="left"/>
              <w:rPr>
                <w:rFonts w:hint="eastAsia"/>
              </w:rPr>
            </w:pPr>
            <w:r>
              <w:rPr>
                <w:rFonts w:ascii="宋体" w:hint="eastAsia"/>
              </w:rPr>
              <w:t>多义词和同音词</w:t>
            </w:r>
          </w:p>
        </w:tc>
        <w:tc>
          <w:tcPr>
            <w:tcW w:w="735" w:type="dxa"/>
            <w:vAlign w:val="center"/>
          </w:tcPr>
          <w:p w:rsidR="00E80762" w:rsidRDefault="00E80762" w:rsidP="0030587A">
            <w:pPr>
              <w:jc w:val="center"/>
              <w:rPr>
                <w:rFonts w:hint="eastAsia"/>
              </w:rPr>
            </w:pPr>
            <w:r>
              <w:rPr>
                <w:rFonts w:hint="eastAsia"/>
              </w:rPr>
              <w:t>2</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ind w:firstLineChars="100" w:firstLine="210"/>
              <w:rPr>
                <w:rFonts w:hint="eastAsia"/>
              </w:rPr>
            </w:pPr>
            <w:r>
              <w:rPr>
                <w:rFonts w:hint="eastAsia"/>
              </w:rPr>
              <w:t>书面作业</w:t>
            </w: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lastRenderedPageBreak/>
              <w:t>9</w:t>
            </w:r>
          </w:p>
        </w:tc>
        <w:tc>
          <w:tcPr>
            <w:tcW w:w="3755" w:type="dxa"/>
            <w:tcBorders>
              <w:left w:val="single" w:sz="4" w:space="0" w:color="000000"/>
            </w:tcBorders>
            <w:vAlign w:val="center"/>
          </w:tcPr>
          <w:p w:rsidR="00E80762" w:rsidRDefault="00F8300E" w:rsidP="00F8300E">
            <w:pPr>
              <w:ind w:firstLineChars="400" w:firstLine="840"/>
              <w:jc w:val="left"/>
              <w:rPr>
                <w:rFonts w:hint="eastAsia"/>
              </w:rPr>
            </w:pPr>
            <w:r>
              <w:rPr>
                <w:rFonts w:ascii="宋体" w:hint="eastAsia"/>
              </w:rPr>
              <w:t>同义词和反义词</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10</w:t>
            </w:r>
          </w:p>
        </w:tc>
        <w:tc>
          <w:tcPr>
            <w:tcW w:w="3755" w:type="dxa"/>
            <w:tcBorders>
              <w:left w:val="single" w:sz="4" w:space="0" w:color="000000"/>
            </w:tcBorders>
            <w:vAlign w:val="center"/>
          </w:tcPr>
          <w:p w:rsidR="00E80762" w:rsidRDefault="00F8300E" w:rsidP="00F8300E">
            <w:pPr>
              <w:jc w:val="center"/>
              <w:rPr>
                <w:rFonts w:hint="eastAsia"/>
              </w:rPr>
            </w:pPr>
            <w:r>
              <w:rPr>
                <w:rFonts w:ascii="宋体" w:hint="eastAsia"/>
              </w:rPr>
              <w:t>语法和语法体系、词的分类</w:t>
            </w:r>
          </w:p>
        </w:tc>
        <w:tc>
          <w:tcPr>
            <w:tcW w:w="735" w:type="dxa"/>
            <w:vAlign w:val="center"/>
          </w:tcPr>
          <w:p w:rsidR="00E80762" w:rsidRDefault="00E80762" w:rsidP="0030587A">
            <w:pPr>
              <w:jc w:val="center"/>
              <w:rPr>
                <w:rFonts w:hint="eastAsia"/>
              </w:rPr>
            </w:pPr>
            <w:r>
              <w:rPr>
                <w:rFonts w:hint="eastAsia"/>
              </w:rPr>
              <w:t>2</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11</w:t>
            </w:r>
          </w:p>
        </w:tc>
        <w:tc>
          <w:tcPr>
            <w:tcW w:w="3755" w:type="dxa"/>
            <w:tcBorders>
              <w:left w:val="single" w:sz="4" w:space="0" w:color="000000"/>
            </w:tcBorders>
            <w:vAlign w:val="center"/>
          </w:tcPr>
          <w:p w:rsidR="00E80762" w:rsidRDefault="00F8300E" w:rsidP="00F8300E">
            <w:pPr>
              <w:ind w:firstLineChars="100" w:firstLine="210"/>
              <w:jc w:val="left"/>
              <w:rPr>
                <w:rFonts w:hint="eastAsia"/>
              </w:rPr>
            </w:pPr>
            <w:r>
              <w:rPr>
                <w:rFonts w:ascii="宋体" w:hint="eastAsia"/>
              </w:rPr>
              <w:t>词组和句法分析、句子分析</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12</w:t>
            </w:r>
          </w:p>
        </w:tc>
        <w:tc>
          <w:tcPr>
            <w:tcW w:w="3755" w:type="dxa"/>
            <w:tcBorders>
              <w:left w:val="single" w:sz="4" w:space="0" w:color="000000"/>
            </w:tcBorders>
            <w:vAlign w:val="center"/>
          </w:tcPr>
          <w:p w:rsidR="00E80762" w:rsidRDefault="00F8300E" w:rsidP="00F8300E">
            <w:pPr>
              <w:jc w:val="center"/>
              <w:rPr>
                <w:rFonts w:hint="eastAsia"/>
              </w:rPr>
            </w:pPr>
            <w:r>
              <w:rPr>
                <w:rFonts w:ascii="宋体" w:hint="eastAsia"/>
              </w:rPr>
              <w:t>常见句型、句法失误及歧义现象</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E80762" w:rsidP="0030587A">
            <w:pPr>
              <w:jc w:val="center"/>
              <w:rPr>
                <w:rFonts w:hint="eastAsia"/>
              </w:rPr>
            </w:pPr>
            <w:r>
              <w:rPr>
                <w:rFonts w:hint="eastAsia"/>
              </w:rPr>
              <w:t>1</w:t>
            </w:r>
          </w:p>
        </w:tc>
        <w:tc>
          <w:tcPr>
            <w:tcW w:w="780" w:type="dxa"/>
            <w:vAlign w:val="center"/>
          </w:tcPr>
          <w:p w:rsidR="00E80762" w:rsidRDefault="00E80762" w:rsidP="0030587A">
            <w:pPr>
              <w:jc w:val="center"/>
              <w:rPr>
                <w:rFonts w:hint="eastAsia"/>
              </w:rPr>
            </w:pPr>
          </w:p>
        </w:tc>
        <w:tc>
          <w:tcPr>
            <w:tcW w:w="1509" w:type="dxa"/>
            <w:vAlign w:val="center"/>
          </w:tcPr>
          <w:p w:rsidR="00E80762" w:rsidRDefault="00F8300E" w:rsidP="0030587A">
            <w:pPr>
              <w:rPr>
                <w:rFonts w:hint="eastAsia"/>
              </w:rPr>
            </w:pPr>
            <w:r>
              <w:rPr>
                <w:rFonts w:hint="eastAsia"/>
              </w:rPr>
              <w:t>实践作业</w:t>
            </w: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13</w:t>
            </w:r>
          </w:p>
        </w:tc>
        <w:tc>
          <w:tcPr>
            <w:tcW w:w="3755" w:type="dxa"/>
            <w:tcBorders>
              <w:left w:val="single" w:sz="4" w:space="0" w:color="000000"/>
            </w:tcBorders>
            <w:vAlign w:val="center"/>
          </w:tcPr>
          <w:p w:rsidR="00E80762" w:rsidRDefault="00F8300E" w:rsidP="00F8300E">
            <w:pPr>
              <w:ind w:firstLineChars="300" w:firstLine="630"/>
              <w:jc w:val="left"/>
              <w:rPr>
                <w:rFonts w:hint="eastAsia"/>
              </w:rPr>
            </w:pPr>
            <w:r>
              <w:rPr>
                <w:rFonts w:ascii="宋体" w:hint="eastAsia"/>
              </w:rPr>
              <w:t>标点符号</w:t>
            </w:r>
            <w:r w:rsidR="003A36D5">
              <w:rPr>
                <w:rFonts w:ascii="宋体" w:hint="eastAsia"/>
              </w:rPr>
              <w:t>的</w:t>
            </w:r>
            <w:bookmarkStart w:id="0" w:name="_GoBack"/>
            <w:bookmarkEnd w:id="0"/>
            <w:r>
              <w:rPr>
                <w:rFonts w:ascii="宋体" w:hint="eastAsia"/>
              </w:rPr>
              <w:t>运用</w:t>
            </w:r>
          </w:p>
        </w:tc>
        <w:tc>
          <w:tcPr>
            <w:tcW w:w="735" w:type="dxa"/>
            <w:vAlign w:val="center"/>
          </w:tcPr>
          <w:p w:rsidR="00E80762" w:rsidRDefault="00F8300E"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p>
        </w:tc>
        <w:tc>
          <w:tcPr>
            <w:tcW w:w="615" w:type="dxa"/>
            <w:vAlign w:val="center"/>
          </w:tcPr>
          <w:p w:rsidR="00E80762" w:rsidRDefault="00F8300E" w:rsidP="0030587A">
            <w:pPr>
              <w:jc w:val="center"/>
              <w:rPr>
                <w:rFonts w:hint="eastAsia"/>
              </w:rPr>
            </w:pPr>
            <w:r>
              <w:rPr>
                <w:rFonts w:hint="eastAsia"/>
              </w:rPr>
              <w:t>1</w:t>
            </w: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14</w:t>
            </w:r>
          </w:p>
        </w:tc>
        <w:tc>
          <w:tcPr>
            <w:tcW w:w="3755" w:type="dxa"/>
            <w:tcBorders>
              <w:left w:val="single" w:sz="4" w:space="0" w:color="000000"/>
            </w:tcBorders>
            <w:vAlign w:val="center"/>
          </w:tcPr>
          <w:p w:rsidR="00E80762" w:rsidRDefault="008375BF" w:rsidP="00F8300E">
            <w:pPr>
              <w:jc w:val="center"/>
              <w:rPr>
                <w:rFonts w:hint="eastAsia"/>
              </w:rPr>
            </w:pPr>
            <w:r>
              <w:rPr>
                <w:rFonts w:ascii="宋体" w:hint="eastAsia"/>
              </w:rPr>
              <w:t>修辞概说、词语的运用</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15</w:t>
            </w:r>
          </w:p>
        </w:tc>
        <w:tc>
          <w:tcPr>
            <w:tcW w:w="3755" w:type="dxa"/>
            <w:tcBorders>
              <w:left w:val="single" w:sz="4" w:space="0" w:color="000000"/>
            </w:tcBorders>
            <w:vAlign w:val="center"/>
          </w:tcPr>
          <w:p w:rsidR="00E80762" w:rsidRDefault="008375BF" w:rsidP="00F8300E">
            <w:pPr>
              <w:jc w:val="center"/>
              <w:rPr>
                <w:rFonts w:hint="eastAsia"/>
              </w:rPr>
            </w:pPr>
            <w:r>
              <w:rPr>
                <w:rFonts w:ascii="宋体" w:hint="eastAsia"/>
              </w:rPr>
              <w:t>词语的配合、句子的锤炼</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ind w:firstLineChars="100" w:firstLine="210"/>
              <w:rPr>
                <w:rFonts w:hint="eastAsia"/>
              </w:rPr>
            </w:pPr>
          </w:p>
        </w:tc>
      </w:tr>
      <w:tr w:rsidR="00E80762" w:rsidTr="0030587A">
        <w:trPr>
          <w:cantSplit/>
          <w:trHeight w:val="680"/>
          <w:jc w:val="center"/>
        </w:trPr>
        <w:tc>
          <w:tcPr>
            <w:tcW w:w="454" w:type="dxa"/>
            <w:tcBorders>
              <w:right w:val="single" w:sz="4" w:space="0" w:color="000000"/>
            </w:tcBorders>
            <w:vAlign w:val="center"/>
          </w:tcPr>
          <w:p w:rsidR="00E80762" w:rsidRDefault="00E80762" w:rsidP="0030587A">
            <w:pPr>
              <w:jc w:val="center"/>
              <w:rPr>
                <w:rFonts w:hint="eastAsia"/>
              </w:rPr>
            </w:pPr>
            <w:r>
              <w:rPr>
                <w:rFonts w:hint="eastAsia"/>
              </w:rPr>
              <w:t>16</w:t>
            </w:r>
          </w:p>
        </w:tc>
        <w:tc>
          <w:tcPr>
            <w:tcW w:w="3755" w:type="dxa"/>
            <w:tcBorders>
              <w:left w:val="single" w:sz="4" w:space="0" w:color="000000"/>
            </w:tcBorders>
            <w:vAlign w:val="center"/>
          </w:tcPr>
          <w:p w:rsidR="00E80762" w:rsidRDefault="008375BF" w:rsidP="00F8300E">
            <w:pPr>
              <w:jc w:val="center"/>
              <w:rPr>
                <w:rFonts w:hint="eastAsia"/>
                <w:szCs w:val="27"/>
              </w:rPr>
            </w:pPr>
            <w:r>
              <w:rPr>
                <w:rFonts w:ascii="宋体" w:hint="eastAsia"/>
              </w:rPr>
              <w:t>句式的选择、语体和风格</w:t>
            </w:r>
          </w:p>
        </w:tc>
        <w:tc>
          <w:tcPr>
            <w:tcW w:w="735" w:type="dxa"/>
            <w:vAlign w:val="center"/>
          </w:tcPr>
          <w:p w:rsidR="00E80762" w:rsidRDefault="00E80762" w:rsidP="0030587A">
            <w:pPr>
              <w:jc w:val="center"/>
              <w:rPr>
                <w:rFonts w:hint="eastAsia"/>
              </w:rPr>
            </w:pPr>
            <w:r>
              <w:rPr>
                <w:rFonts w:hint="eastAsia"/>
              </w:rPr>
              <w:t>1</w:t>
            </w:r>
          </w:p>
        </w:tc>
        <w:tc>
          <w:tcPr>
            <w:tcW w:w="585" w:type="dxa"/>
            <w:vAlign w:val="center"/>
          </w:tcPr>
          <w:p w:rsidR="00E80762" w:rsidRDefault="00E80762" w:rsidP="0030587A">
            <w:pPr>
              <w:jc w:val="center"/>
              <w:rPr>
                <w:rFonts w:hint="eastAsia"/>
              </w:rPr>
            </w:pPr>
          </w:p>
        </w:tc>
        <w:tc>
          <w:tcPr>
            <w:tcW w:w="675" w:type="dxa"/>
            <w:vAlign w:val="center"/>
          </w:tcPr>
          <w:p w:rsidR="00E80762" w:rsidRDefault="00E80762" w:rsidP="0030587A">
            <w:pPr>
              <w:jc w:val="center"/>
              <w:rPr>
                <w:rFonts w:hint="eastAsia"/>
              </w:rPr>
            </w:pPr>
            <w:r>
              <w:rPr>
                <w:rFonts w:hint="eastAsia"/>
              </w:rPr>
              <w:t>1</w:t>
            </w:r>
          </w:p>
        </w:tc>
        <w:tc>
          <w:tcPr>
            <w:tcW w:w="615" w:type="dxa"/>
            <w:vAlign w:val="center"/>
          </w:tcPr>
          <w:p w:rsidR="00E80762" w:rsidRDefault="00E80762" w:rsidP="0030587A">
            <w:pPr>
              <w:jc w:val="center"/>
              <w:rPr>
                <w:rFonts w:hint="eastAsia"/>
              </w:rPr>
            </w:pPr>
          </w:p>
        </w:tc>
        <w:tc>
          <w:tcPr>
            <w:tcW w:w="780" w:type="dxa"/>
            <w:vAlign w:val="center"/>
          </w:tcPr>
          <w:p w:rsidR="00E80762" w:rsidRDefault="00E80762" w:rsidP="0030587A">
            <w:pPr>
              <w:jc w:val="center"/>
              <w:rPr>
                <w:rFonts w:hint="eastAsia"/>
              </w:rPr>
            </w:pPr>
          </w:p>
        </w:tc>
        <w:tc>
          <w:tcPr>
            <w:tcW w:w="1509" w:type="dxa"/>
            <w:vAlign w:val="center"/>
          </w:tcPr>
          <w:p w:rsidR="00E80762" w:rsidRDefault="00E80762" w:rsidP="0030587A">
            <w:pPr>
              <w:rPr>
                <w:rFonts w:hint="eastAsia"/>
              </w:rPr>
            </w:pPr>
          </w:p>
        </w:tc>
      </w:tr>
    </w:tbl>
    <w:p w:rsidR="00E80762" w:rsidRDefault="00E80762" w:rsidP="00E80762">
      <w:pPr>
        <w:spacing w:line="720" w:lineRule="exact"/>
        <w:rPr>
          <w:rFonts w:ascii="宋体" w:hAnsi="宋体" w:hint="eastAsia"/>
          <w:sz w:val="44"/>
        </w:rPr>
      </w:pPr>
      <w:r>
        <w:rPr>
          <w:rFonts w:ascii="宋体" w:hAnsi="宋体" w:hint="eastAsia"/>
          <w:sz w:val="44"/>
        </w:rPr>
        <w:t>教研室审查意见：</w:t>
      </w:r>
    </w:p>
    <w:p w:rsidR="00E80762" w:rsidRDefault="00E80762" w:rsidP="00E80762">
      <w:pPr>
        <w:spacing w:line="720" w:lineRule="exact"/>
        <w:jc w:val="center"/>
        <w:rPr>
          <w:rFonts w:ascii="宋体" w:hAnsi="宋体" w:hint="eastAsia"/>
          <w:sz w:val="52"/>
        </w:rPr>
      </w:pPr>
    </w:p>
    <w:p w:rsidR="00E80762" w:rsidRDefault="00E80762" w:rsidP="00E80762">
      <w:pPr>
        <w:spacing w:line="720" w:lineRule="exact"/>
        <w:jc w:val="center"/>
        <w:rPr>
          <w:rFonts w:ascii="宋体" w:hAnsi="宋体" w:hint="eastAsia"/>
          <w:sz w:val="32"/>
          <w:szCs w:val="32"/>
          <w:u w:val="single"/>
        </w:rPr>
      </w:pPr>
      <w:r>
        <w:rPr>
          <w:rFonts w:ascii="宋体" w:hAnsi="宋体" w:hint="eastAsia"/>
          <w:sz w:val="28"/>
        </w:rPr>
        <w:t xml:space="preserve">                   </w:t>
      </w:r>
      <w:r>
        <w:rPr>
          <w:rFonts w:ascii="宋体" w:hAnsi="宋体" w:hint="eastAsia"/>
          <w:sz w:val="32"/>
          <w:szCs w:val="32"/>
        </w:rPr>
        <w:t>教研室主任签名：</w:t>
      </w:r>
    </w:p>
    <w:p w:rsidR="00E80762" w:rsidRDefault="00E80762" w:rsidP="00E80762">
      <w:pPr>
        <w:wordWrap w:val="0"/>
        <w:spacing w:line="720" w:lineRule="exact"/>
        <w:ind w:right="26"/>
        <w:jc w:val="center"/>
        <w:rPr>
          <w:rFonts w:ascii="宋体" w:hAnsi="宋体" w:hint="eastAsia"/>
          <w:sz w:val="32"/>
          <w:szCs w:val="32"/>
        </w:rPr>
      </w:pPr>
      <w:r>
        <w:rPr>
          <w:rFonts w:ascii="宋体" w:hAnsi="宋体" w:hint="eastAsia"/>
          <w:sz w:val="32"/>
          <w:szCs w:val="32"/>
        </w:rPr>
        <w:t xml:space="preserve">                             20    年    月   日</w:t>
      </w:r>
    </w:p>
    <w:p w:rsidR="00E80762" w:rsidRDefault="00E80762" w:rsidP="00E80762">
      <w:pPr>
        <w:wordWrap w:val="0"/>
        <w:spacing w:line="720" w:lineRule="exact"/>
        <w:ind w:right="26"/>
        <w:jc w:val="center"/>
        <w:rPr>
          <w:rFonts w:ascii="宋体" w:hAnsi="宋体" w:hint="eastAsia"/>
          <w:sz w:val="32"/>
          <w:szCs w:val="32"/>
        </w:rPr>
      </w:pPr>
    </w:p>
    <w:p w:rsidR="00E80762" w:rsidRDefault="00E80762" w:rsidP="00E80762">
      <w:pPr>
        <w:spacing w:line="720" w:lineRule="exact"/>
        <w:jc w:val="center"/>
        <w:rPr>
          <w:rFonts w:ascii="宋体" w:hAnsi="宋体" w:hint="eastAsia"/>
          <w:sz w:val="52"/>
        </w:rPr>
      </w:pPr>
      <w:r>
        <w:rPr>
          <w:rFonts w:ascii="宋体" w:hAnsi="宋体" w:hint="eastAsia"/>
          <w:sz w:val="44"/>
        </w:rPr>
        <w:t>执行情况检查记载</w:t>
      </w:r>
    </w:p>
    <w:p w:rsidR="00E80762" w:rsidRDefault="00E80762" w:rsidP="00E80762">
      <w:pPr>
        <w:spacing w:line="720" w:lineRule="exact"/>
        <w:rPr>
          <w:rFonts w:ascii="宋体" w:hAnsi="宋体" w:hint="eastAsia"/>
          <w:sz w:val="32"/>
        </w:rPr>
      </w:pPr>
      <w:r>
        <w:rPr>
          <w:rFonts w:ascii="宋体" w:hAnsi="宋体" w:hint="eastAsia"/>
          <w:sz w:val="32"/>
        </w:rPr>
        <w:t>第一次:</w:t>
      </w:r>
    </w:p>
    <w:p w:rsidR="00E80762" w:rsidRDefault="00E80762" w:rsidP="00E80762">
      <w:pPr>
        <w:spacing w:line="720" w:lineRule="exact"/>
        <w:rPr>
          <w:rFonts w:ascii="宋体" w:hAnsi="宋体" w:hint="eastAsia"/>
          <w:sz w:val="32"/>
        </w:rPr>
      </w:pPr>
    </w:p>
    <w:p w:rsidR="00E80762" w:rsidRDefault="00E80762" w:rsidP="00E80762">
      <w:pPr>
        <w:spacing w:line="720" w:lineRule="exact"/>
        <w:rPr>
          <w:rFonts w:ascii="宋体" w:hAnsi="宋体" w:hint="eastAsia"/>
          <w:sz w:val="32"/>
        </w:rPr>
      </w:pPr>
    </w:p>
    <w:p w:rsidR="00E80762" w:rsidRDefault="00E80762" w:rsidP="00E80762">
      <w:pPr>
        <w:spacing w:line="720" w:lineRule="exact"/>
        <w:rPr>
          <w:rFonts w:ascii="宋体" w:hAnsi="宋体" w:hint="eastAsia"/>
          <w:sz w:val="32"/>
          <w:u w:val="single"/>
        </w:rPr>
      </w:pPr>
      <w:r>
        <w:rPr>
          <w:rFonts w:ascii="宋体" w:hAnsi="宋体" w:hint="eastAsia"/>
          <w:sz w:val="32"/>
        </w:rPr>
        <w:t xml:space="preserve">                           教研室主任签名: </w:t>
      </w:r>
    </w:p>
    <w:p w:rsidR="00E80762" w:rsidRDefault="00E80762" w:rsidP="00E80762">
      <w:pPr>
        <w:spacing w:line="720" w:lineRule="exact"/>
        <w:ind w:firstLineChars="1500" w:firstLine="4800"/>
        <w:rPr>
          <w:rFonts w:ascii="宋体" w:hAnsi="宋体" w:hint="eastAsia"/>
          <w:sz w:val="32"/>
        </w:rPr>
      </w:pPr>
      <w:r>
        <w:rPr>
          <w:rFonts w:ascii="宋体" w:hAnsi="宋体" w:hint="eastAsia"/>
          <w:sz w:val="32"/>
        </w:rPr>
        <w:t>20   年     月     日</w:t>
      </w:r>
    </w:p>
    <w:p w:rsidR="00E80762" w:rsidRDefault="00E80762" w:rsidP="00E80762">
      <w:pPr>
        <w:spacing w:line="720" w:lineRule="exact"/>
        <w:rPr>
          <w:rFonts w:ascii="宋体" w:hAnsi="宋体" w:hint="eastAsia"/>
        </w:rPr>
      </w:pPr>
      <w:r>
        <w:rPr>
          <w:rFonts w:ascii="宋体" w:hAnsi="宋体" w:hint="eastAsia"/>
          <w:sz w:val="32"/>
        </w:rPr>
        <w:lastRenderedPageBreak/>
        <w:t xml:space="preserve"> </w:t>
      </w:r>
      <w:r>
        <w:rPr>
          <w:rFonts w:ascii="宋体" w:hAnsi="宋体" w:hint="eastAsia"/>
          <w:sz w:val="32"/>
          <w:u w:val="single"/>
        </w:rPr>
        <w:t xml:space="preserve">                                                            </w:t>
      </w:r>
      <w:r>
        <w:rPr>
          <w:rFonts w:ascii="宋体" w:hAnsi="宋体" w:hint="eastAsia"/>
        </w:rPr>
        <w:t xml:space="preserve"> </w:t>
      </w:r>
    </w:p>
    <w:p w:rsidR="00E80762" w:rsidRDefault="00E80762" w:rsidP="00E80762">
      <w:pPr>
        <w:spacing w:line="720" w:lineRule="exact"/>
        <w:ind w:firstLine="420"/>
        <w:rPr>
          <w:rFonts w:ascii="宋体" w:hAnsi="宋体" w:hint="eastAsia"/>
          <w:sz w:val="32"/>
        </w:rPr>
      </w:pPr>
      <w:r>
        <w:rPr>
          <w:rFonts w:ascii="宋体" w:hAnsi="宋体" w:hint="eastAsia"/>
          <w:sz w:val="32"/>
        </w:rPr>
        <w:t xml:space="preserve">第二次 </w:t>
      </w:r>
    </w:p>
    <w:p w:rsidR="00E80762" w:rsidRDefault="00E80762" w:rsidP="00E80762">
      <w:pPr>
        <w:spacing w:line="720" w:lineRule="exact"/>
        <w:ind w:firstLine="420"/>
        <w:rPr>
          <w:rFonts w:ascii="宋体" w:hAnsi="宋体" w:hint="eastAsia"/>
          <w:sz w:val="32"/>
        </w:rPr>
      </w:pPr>
    </w:p>
    <w:p w:rsidR="00E80762" w:rsidRDefault="00E80762" w:rsidP="00E80762">
      <w:pPr>
        <w:spacing w:line="720" w:lineRule="exact"/>
        <w:ind w:firstLine="420"/>
        <w:rPr>
          <w:rFonts w:ascii="宋体" w:hAnsi="宋体" w:hint="eastAsia"/>
          <w:sz w:val="32"/>
        </w:rPr>
      </w:pPr>
    </w:p>
    <w:p w:rsidR="00E80762" w:rsidRDefault="00E80762" w:rsidP="00E80762">
      <w:pPr>
        <w:spacing w:line="720" w:lineRule="exact"/>
        <w:ind w:firstLine="420"/>
        <w:rPr>
          <w:rFonts w:ascii="宋体" w:hAnsi="宋体" w:hint="eastAsia"/>
          <w:sz w:val="32"/>
        </w:rPr>
      </w:pPr>
    </w:p>
    <w:p w:rsidR="00E80762" w:rsidRDefault="00E80762" w:rsidP="00E80762">
      <w:pPr>
        <w:spacing w:line="720" w:lineRule="exact"/>
        <w:ind w:firstLineChars="1300" w:firstLine="4160"/>
        <w:rPr>
          <w:rFonts w:ascii="宋体" w:hAnsi="宋体" w:hint="eastAsia"/>
          <w:sz w:val="32"/>
          <w:u w:val="single"/>
        </w:rPr>
      </w:pPr>
      <w:r>
        <w:rPr>
          <w:rFonts w:ascii="宋体" w:hAnsi="宋体" w:hint="eastAsia"/>
          <w:sz w:val="32"/>
        </w:rPr>
        <w:t xml:space="preserve">教研室主任签名: </w:t>
      </w:r>
    </w:p>
    <w:p w:rsidR="00E80762" w:rsidRDefault="00E80762" w:rsidP="00E80762">
      <w:pPr>
        <w:spacing w:line="720" w:lineRule="exact"/>
        <w:jc w:val="right"/>
        <w:rPr>
          <w:rFonts w:ascii="宋体" w:hAnsi="宋体" w:hint="eastAsia"/>
          <w:sz w:val="32"/>
        </w:rPr>
      </w:pPr>
      <w:r>
        <w:rPr>
          <w:rFonts w:ascii="宋体" w:hAnsi="宋体" w:hint="eastAsia"/>
          <w:sz w:val="32"/>
        </w:rPr>
        <w:t>20   年     月     日</w:t>
      </w:r>
    </w:p>
    <w:p w:rsidR="002E5648" w:rsidRDefault="002E5648"/>
    <w:sectPr w:rsidR="002E5648">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F3D" w:rsidRDefault="00EF3F3D" w:rsidP="0035314D">
      <w:r>
        <w:separator/>
      </w:r>
    </w:p>
  </w:endnote>
  <w:endnote w:type="continuationSeparator" w:id="0">
    <w:p w:rsidR="00EF3F3D" w:rsidRDefault="00EF3F3D" w:rsidP="0035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9D" w:rsidRDefault="00EF3F3D">
    <w:pPr>
      <w:pStyle w:val="a4"/>
      <w:framePr w:wrap="around" w:vAnchor="text" w:hAnchor="margin" w:xAlign="right" w:y="1"/>
      <w:rPr>
        <w:rStyle w:val="a3"/>
      </w:rPr>
    </w:pPr>
    <w:r>
      <w:fldChar w:fldCharType="begin"/>
    </w:r>
    <w:r>
      <w:rPr>
        <w:rStyle w:val="a3"/>
      </w:rPr>
      <w:instrText xml:space="preserve">PAGE  </w:instrText>
    </w:r>
    <w:r>
      <w:fldChar w:fldCharType="separate"/>
    </w:r>
    <w:r>
      <w:fldChar w:fldCharType="end"/>
    </w:r>
  </w:p>
  <w:p w:rsidR="009C0F9D" w:rsidRDefault="00EF3F3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F9D" w:rsidRDefault="00EF3F3D">
    <w:pPr>
      <w:pStyle w:val="a4"/>
      <w:framePr w:wrap="around" w:vAnchor="text" w:hAnchor="margin" w:xAlign="right" w:y="1"/>
      <w:rPr>
        <w:rStyle w:val="a3"/>
      </w:rPr>
    </w:pPr>
    <w:r>
      <w:fldChar w:fldCharType="begin"/>
    </w:r>
    <w:r>
      <w:rPr>
        <w:rStyle w:val="a3"/>
      </w:rPr>
      <w:instrText xml:space="preserve">PAGE  </w:instrText>
    </w:r>
    <w:r>
      <w:fldChar w:fldCharType="separate"/>
    </w:r>
    <w:r w:rsidR="003A36D5">
      <w:rPr>
        <w:rStyle w:val="a3"/>
        <w:noProof/>
      </w:rPr>
      <w:t>5</w:t>
    </w:r>
    <w:r>
      <w:fldChar w:fldCharType="end"/>
    </w:r>
  </w:p>
  <w:p w:rsidR="009C0F9D" w:rsidRDefault="00EF3F3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F3D" w:rsidRDefault="00EF3F3D" w:rsidP="0035314D">
      <w:r>
        <w:separator/>
      </w:r>
    </w:p>
  </w:footnote>
  <w:footnote w:type="continuationSeparator" w:id="0">
    <w:p w:rsidR="00EF3F3D" w:rsidRDefault="00EF3F3D" w:rsidP="003531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68946"/>
    <w:multiLevelType w:val="singleLevel"/>
    <w:tmpl w:val="59F68946"/>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762"/>
    <w:rsid w:val="002E5648"/>
    <w:rsid w:val="0035314D"/>
    <w:rsid w:val="003A36D5"/>
    <w:rsid w:val="004165A2"/>
    <w:rsid w:val="008375BF"/>
    <w:rsid w:val="008C62E2"/>
    <w:rsid w:val="00B553B6"/>
    <w:rsid w:val="00BC3F2B"/>
    <w:rsid w:val="00CF28BF"/>
    <w:rsid w:val="00DA17FA"/>
    <w:rsid w:val="00E80762"/>
    <w:rsid w:val="00EF3F3D"/>
    <w:rsid w:val="00F83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7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80762"/>
  </w:style>
  <w:style w:type="paragraph" w:styleId="a4">
    <w:name w:val="footer"/>
    <w:basedOn w:val="a"/>
    <w:link w:val="Char"/>
    <w:rsid w:val="00E80762"/>
    <w:pPr>
      <w:tabs>
        <w:tab w:val="center" w:pos="4153"/>
        <w:tab w:val="right" w:pos="8306"/>
      </w:tabs>
      <w:snapToGrid w:val="0"/>
      <w:jc w:val="left"/>
    </w:pPr>
    <w:rPr>
      <w:sz w:val="18"/>
      <w:szCs w:val="18"/>
    </w:rPr>
  </w:style>
  <w:style w:type="character" w:customStyle="1" w:styleId="Char">
    <w:name w:val="页脚 Char"/>
    <w:basedOn w:val="a0"/>
    <w:link w:val="a4"/>
    <w:rsid w:val="00E80762"/>
    <w:rPr>
      <w:rFonts w:ascii="Times New Roman" w:eastAsia="宋体" w:hAnsi="Times New Roman" w:cs="Times New Roman"/>
      <w:sz w:val="18"/>
      <w:szCs w:val="18"/>
    </w:rPr>
  </w:style>
  <w:style w:type="paragraph" w:styleId="a5">
    <w:name w:val="header"/>
    <w:basedOn w:val="a"/>
    <w:link w:val="Char0"/>
    <w:uiPriority w:val="99"/>
    <w:unhideWhenUsed/>
    <w:rsid w:val="003531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5314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7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80762"/>
  </w:style>
  <w:style w:type="paragraph" w:styleId="a4">
    <w:name w:val="footer"/>
    <w:basedOn w:val="a"/>
    <w:link w:val="Char"/>
    <w:rsid w:val="00E80762"/>
    <w:pPr>
      <w:tabs>
        <w:tab w:val="center" w:pos="4153"/>
        <w:tab w:val="right" w:pos="8306"/>
      </w:tabs>
      <w:snapToGrid w:val="0"/>
      <w:jc w:val="left"/>
    </w:pPr>
    <w:rPr>
      <w:sz w:val="18"/>
      <w:szCs w:val="18"/>
    </w:rPr>
  </w:style>
  <w:style w:type="character" w:customStyle="1" w:styleId="Char">
    <w:name w:val="页脚 Char"/>
    <w:basedOn w:val="a0"/>
    <w:link w:val="a4"/>
    <w:rsid w:val="00E80762"/>
    <w:rPr>
      <w:rFonts w:ascii="Times New Roman" w:eastAsia="宋体" w:hAnsi="Times New Roman" w:cs="Times New Roman"/>
      <w:sz w:val="18"/>
      <w:szCs w:val="18"/>
    </w:rPr>
  </w:style>
  <w:style w:type="paragraph" w:styleId="a5">
    <w:name w:val="header"/>
    <w:basedOn w:val="a"/>
    <w:link w:val="Char0"/>
    <w:uiPriority w:val="99"/>
    <w:unhideWhenUsed/>
    <w:rsid w:val="0035314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5314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327</Words>
  <Characters>1870</Characters>
  <Application>Microsoft Office Word</Application>
  <DocSecurity>0</DocSecurity>
  <Lines>15</Lines>
  <Paragraphs>4</Paragraphs>
  <ScaleCrop>false</ScaleCrop>
  <Company>xiaoniu</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程莹</dc:creator>
  <cp:lastModifiedBy>程莹</cp:lastModifiedBy>
  <cp:revision>5</cp:revision>
  <dcterms:created xsi:type="dcterms:W3CDTF">2018-03-15T07:43:00Z</dcterms:created>
  <dcterms:modified xsi:type="dcterms:W3CDTF">2018-03-15T09:16:00Z</dcterms:modified>
</cp:coreProperties>
</file>