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36"/>
          <w:szCs w:val="36"/>
        </w:rPr>
        <w:t>汉语国际教育专业导论课教学大纲</w:t>
      </w:r>
      <w:r>
        <w:rPr>
          <w:rFonts w:ascii="宋体" w:hAnsi="宋体" w:cs="宋体"/>
        </w:rPr>
        <w:t xml:space="preserve"> </w:t>
      </w:r>
    </w:p>
    <w:p>
      <w:pPr>
        <w:rPr>
          <w:rFonts w:ascii="宋体"/>
          <w:sz w:val="24"/>
        </w:rPr>
      </w:pPr>
    </w:p>
    <w:p>
      <w:pPr>
        <w:pStyle w:val="4"/>
        <w:snapToGrid w:val="0"/>
        <w:spacing w:before="0" w:beforeAutospacing="0" w:after="0" w:afterAutospacing="0" w:line="400" w:lineRule="exact"/>
        <w:rPr>
          <w:bCs/>
        </w:rPr>
      </w:pPr>
      <w:r>
        <w:rPr>
          <w:rStyle w:val="6"/>
          <w:rFonts w:hint="eastAsia" w:cs="Courier New"/>
        </w:rPr>
        <w:t>课程名称及代码：</w:t>
      </w:r>
      <w:r>
        <w:rPr>
          <w:rFonts w:hint="eastAsia"/>
          <w:b/>
        </w:rPr>
        <w:t>汉语国际教育专业导论课</w:t>
      </w:r>
      <w:r>
        <w:rPr>
          <w:b/>
        </w:rPr>
        <w:t xml:space="preserve"> </w:t>
      </w:r>
      <w:r>
        <w:rPr>
          <w:rFonts w:ascii="宋体" w:hAnsi="宋体"/>
          <w:bCs/>
          <w:szCs w:val="21"/>
        </w:rPr>
        <w:t>01031116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课程学分与学时：</w:t>
      </w:r>
      <w:r>
        <w:rPr>
          <w:rStyle w:val="6"/>
          <w:rFonts w:cs="Courier New"/>
        </w:rPr>
        <w:t xml:space="preserve">1 </w:t>
      </w:r>
      <w:r>
        <w:rPr>
          <w:rStyle w:val="6"/>
          <w:rFonts w:hint="eastAsia" w:cs="Courier New"/>
        </w:rPr>
        <w:t>分</w:t>
      </w:r>
      <w:r>
        <w:rPr>
          <w:rStyle w:val="6"/>
          <w:rFonts w:cs="Courier New"/>
        </w:rPr>
        <w:t>/ 12</w:t>
      </w:r>
      <w:r>
        <w:rPr>
          <w:rStyle w:val="6"/>
          <w:rFonts w:hint="eastAsia" w:cs="Courier New"/>
        </w:rPr>
        <w:t>学时（课堂讲授</w:t>
      </w:r>
      <w:r>
        <w:rPr>
          <w:rStyle w:val="6"/>
          <w:rFonts w:cs="Courier New"/>
        </w:rPr>
        <w:t xml:space="preserve"> 8</w:t>
      </w:r>
      <w:r>
        <w:rPr>
          <w:rStyle w:val="6"/>
          <w:rFonts w:hint="eastAsia" w:cs="Courier New"/>
        </w:rPr>
        <w:t>学时，实践学习</w:t>
      </w:r>
      <w:r>
        <w:rPr>
          <w:rStyle w:val="6"/>
          <w:rFonts w:cs="Courier New"/>
        </w:rPr>
        <w:t xml:space="preserve"> 4</w:t>
      </w:r>
      <w:r>
        <w:rPr>
          <w:rStyle w:val="6"/>
          <w:rFonts w:hint="eastAsia" w:cs="Courier New"/>
        </w:rPr>
        <w:t>学时</w:t>
      </w:r>
      <w:r>
        <w:rPr>
          <w:rStyle w:val="6"/>
          <w:rFonts w:cs="Courier New"/>
        </w:rPr>
        <w:t xml:space="preserve"> </w:t>
      </w:r>
      <w:r>
        <w:rPr>
          <w:rStyle w:val="6"/>
          <w:rFonts w:hint="eastAsia" w:cs="Courier New"/>
        </w:rPr>
        <w:t>）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先修课程：无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适用专业：汉语国际教育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  <w:sz w:val="21"/>
          <w:szCs w:val="21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一、课程性质、目的与任务</w:t>
      </w:r>
    </w:p>
    <w:p>
      <w:pPr>
        <w:spacing w:line="360" w:lineRule="auto"/>
        <w:ind w:firstLine="31680" w:firstLineChars="150"/>
        <w:rPr>
          <w:sz w:val="24"/>
          <w:szCs w:val="24"/>
        </w:rPr>
      </w:pPr>
      <w:r>
        <w:rPr>
          <w:rStyle w:val="6"/>
          <w:rFonts w:cs="Courier New"/>
          <w:b w:val="0"/>
          <w:sz w:val="24"/>
        </w:rPr>
        <w:t xml:space="preserve"> </w:t>
      </w:r>
      <w:r>
        <w:rPr>
          <w:rFonts w:hint="eastAsia"/>
          <w:sz w:val="24"/>
          <w:szCs w:val="24"/>
        </w:rPr>
        <w:t>本课程是面向汉语国际教育新生开设的专业导向课程，通过对专业性质、培养目标、专业课程体系（含实践教学体系）、学习方法等介绍，使学生形成对本专业人才必有的素质、知识和能力结构的整体认知，了解四年专业学习的主要任务和要求，帮助学生形成比较全面的专业意识。同时，结合就业前景和提升发展的需要，使学生了解对外汉语教学、考研提升等对人才的要求，帮助学生结合自己的个人志向、特点和优势，初步确立有针对性、有目的学习发展目标。</w:t>
      </w:r>
    </w:p>
    <w:p>
      <w:pPr>
        <w:spacing w:line="360" w:lineRule="auto"/>
        <w:ind w:firstLine="31680" w:firstLineChars="150"/>
        <w:rPr>
          <w:sz w:val="24"/>
          <w:szCs w:val="24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二、教学内容与学时分配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</w:p>
    <w:p>
      <w:pPr>
        <w:pStyle w:val="4"/>
        <w:snapToGrid w:val="0"/>
        <w:spacing w:before="0" w:beforeAutospacing="0" w:after="0" w:afterAutospacing="0" w:line="400" w:lineRule="exact"/>
        <w:jc w:val="center"/>
        <w:rPr>
          <w:rStyle w:val="6"/>
          <w:rFonts w:cs="Courier New"/>
          <w:sz w:val="30"/>
          <w:szCs w:val="30"/>
        </w:rPr>
      </w:pPr>
      <w:r>
        <w:rPr>
          <w:rStyle w:val="6"/>
          <w:rFonts w:hint="eastAsia" w:cs="Courier New"/>
          <w:sz w:val="30"/>
          <w:szCs w:val="30"/>
        </w:rPr>
        <w:t>第一章</w:t>
      </w:r>
      <w:r>
        <w:rPr>
          <w:rStyle w:val="6"/>
          <w:rFonts w:cs="Courier New"/>
          <w:sz w:val="30"/>
          <w:szCs w:val="30"/>
        </w:rPr>
        <w:t xml:space="preserve"> </w:t>
      </w:r>
      <w:r>
        <w:rPr>
          <w:rStyle w:val="6"/>
          <w:rFonts w:hint="eastAsia" w:cs="Courier New"/>
          <w:sz w:val="30"/>
          <w:szCs w:val="30"/>
        </w:rPr>
        <w:t>专业概述</w:t>
      </w:r>
      <w:r>
        <w:rPr>
          <w:rStyle w:val="6"/>
          <w:rFonts w:cs="Courier New"/>
          <w:sz w:val="30"/>
          <w:szCs w:val="30"/>
        </w:rPr>
        <w:t>(</w:t>
      </w:r>
      <w:r>
        <w:rPr>
          <w:rStyle w:val="6"/>
          <w:rFonts w:cs="Courier New"/>
          <w:b w:val="0"/>
          <w:sz w:val="30"/>
          <w:szCs w:val="30"/>
        </w:rPr>
        <w:t>2</w:t>
      </w:r>
      <w:r>
        <w:rPr>
          <w:rStyle w:val="6"/>
          <w:rFonts w:hint="eastAsia" w:cs="Courier New"/>
          <w:sz w:val="30"/>
          <w:szCs w:val="30"/>
        </w:rPr>
        <w:t>学时</w:t>
      </w:r>
      <w:r>
        <w:rPr>
          <w:rStyle w:val="6"/>
          <w:rFonts w:cs="Courier New"/>
          <w:sz w:val="30"/>
          <w:szCs w:val="30"/>
        </w:rPr>
        <w:t xml:space="preserve">) </w:t>
      </w:r>
      <w:r>
        <w:rPr>
          <w:color w:val="FF0000"/>
        </w:rPr>
        <w:t xml:space="preserve"> </w:t>
      </w:r>
    </w:p>
    <w:p>
      <w:pPr>
        <w:spacing w:line="340" w:lineRule="exact"/>
        <w:ind w:left="482"/>
        <w:rPr>
          <w:rStyle w:val="6"/>
          <w:rFonts w:cs="Courier New"/>
          <w:sz w:val="24"/>
        </w:rPr>
      </w:pPr>
    </w:p>
    <w:p>
      <w:pPr>
        <w:spacing w:line="340" w:lineRule="exact"/>
        <w:ind w:left="482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第一节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专业和专业方向（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国际汉语教育专业和中国语言文学学科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专业发展状况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优势和特点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spacing w:line="340" w:lineRule="exact"/>
        <w:ind w:left="482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第二节专业人才培养方案（</w:t>
      </w:r>
      <w:r>
        <w:rPr>
          <w:rStyle w:val="6"/>
          <w:rFonts w:cs="Courier New"/>
          <w:b w:val="0"/>
          <w:sz w:val="24"/>
        </w:rPr>
        <w:t>1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人才培养目标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人才培养规格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素质结构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知识结构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能力结构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课程体系</w:t>
      </w:r>
      <w:r>
        <w:rPr>
          <w:rFonts w:ascii="宋体" w:hAnsi="宋体"/>
          <w:bCs/>
          <w:sz w:val="24"/>
        </w:rPr>
        <w:t xml:space="preserve"> 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公共通识课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专业课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实践教学环节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素质拓展课</w:t>
      </w:r>
    </w:p>
    <w:p>
      <w:pPr>
        <w:spacing w:line="340" w:lineRule="exact"/>
        <w:ind w:firstLine="31680" w:firstLineChars="196"/>
        <w:rPr>
          <w:rFonts w:ascii="宋体"/>
          <w:bCs/>
          <w:sz w:val="24"/>
        </w:rPr>
      </w:pPr>
    </w:p>
    <w:p>
      <w:pPr>
        <w:pStyle w:val="8"/>
        <w:spacing w:line="340" w:lineRule="exact"/>
        <w:ind w:left="360" w:firstLine="0" w:firstLineChars="0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第三节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教学资源情况（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师资队伍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实习基地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实训室参观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说明：</w:t>
      </w:r>
      <w:r>
        <w:rPr>
          <w:rFonts w:hint="eastAsia" w:ascii="宋体" w:hAnsi="宋体"/>
          <w:bCs/>
          <w:sz w:val="24"/>
        </w:rPr>
        <w:t>本节内容由专业负责人主讲。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ind w:left="480"/>
        <w:jc w:val="center"/>
        <w:rPr>
          <w:color w:val="FF0000"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第二章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主要专业课程概述（内容和学习方法）</w:t>
      </w:r>
      <w:r>
        <w:rPr>
          <w:rStyle w:val="6"/>
          <w:rFonts w:cs="Courier New"/>
          <w:sz w:val="30"/>
          <w:szCs w:val="30"/>
        </w:rPr>
        <w:t>(</w:t>
      </w:r>
      <w:r>
        <w:rPr>
          <w:b/>
          <w:sz w:val="30"/>
          <w:szCs w:val="30"/>
        </w:rPr>
        <w:t>4</w:t>
      </w:r>
      <w:r>
        <w:rPr>
          <w:rStyle w:val="6"/>
          <w:rFonts w:hint="eastAsia" w:cs="Courier New"/>
          <w:sz w:val="30"/>
          <w:szCs w:val="30"/>
        </w:rPr>
        <w:t>学时</w:t>
      </w:r>
      <w:r>
        <w:rPr>
          <w:rStyle w:val="6"/>
          <w:rFonts w:cs="Courier New"/>
          <w:sz w:val="30"/>
          <w:szCs w:val="30"/>
        </w:rPr>
        <w:t>)</w:t>
      </w:r>
    </w:p>
    <w:p>
      <w:pPr>
        <w:spacing w:line="340" w:lineRule="exact"/>
        <w:rPr>
          <w:rFonts w:ascii="宋体"/>
          <w:b/>
          <w:bCs/>
          <w:sz w:val="24"/>
        </w:rPr>
      </w:pPr>
    </w:p>
    <w:p>
      <w:pPr>
        <w:spacing w:line="340" w:lineRule="exact"/>
        <w:ind w:left="480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第一节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文学类课程概述（</w:t>
      </w:r>
      <w:r>
        <w:rPr>
          <w:rStyle w:val="6"/>
          <w:rFonts w:cs="Courier New"/>
          <w:b w:val="0"/>
          <w:sz w:val="24"/>
        </w:rPr>
        <w:t>2</w:t>
      </w:r>
      <w:r>
        <w:rPr>
          <w:rStyle w:val="6"/>
          <w:rFonts w:hint="eastAsia" w:cs="Courier New"/>
          <w:b w:val="0"/>
          <w:sz w:val="24"/>
        </w:rPr>
        <w:t>学时，</w:t>
      </w:r>
      <w:r>
        <w:rPr>
          <w:rStyle w:val="6"/>
          <w:rFonts w:cs="Courier New"/>
          <w:b w:val="0"/>
          <w:sz w:val="24"/>
        </w:rPr>
        <w:t>1.5</w:t>
      </w:r>
      <w:r>
        <w:rPr>
          <w:rStyle w:val="6"/>
          <w:rFonts w:hint="eastAsia" w:cs="Courier New"/>
          <w:b w:val="0"/>
          <w:sz w:val="24"/>
        </w:rPr>
        <w:t>学时讲，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学时经验分享）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中国现当代文学类课程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中国古代文学类课程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外国文学类课程</w:t>
      </w:r>
    </w:p>
    <w:p>
      <w:pPr>
        <w:spacing w:line="340" w:lineRule="exact"/>
        <w:rPr>
          <w:rFonts w:ascii="宋体"/>
          <w:b/>
          <w:bCs/>
          <w:sz w:val="24"/>
        </w:rPr>
      </w:pPr>
      <w:r>
        <w:rPr>
          <w:rFonts w:ascii="宋体" w:hAnsi="宋体"/>
          <w:bCs/>
          <w:sz w:val="24"/>
        </w:rPr>
        <w:t>4.</w:t>
      </w:r>
      <w:r>
        <w:rPr>
          <w:rFonts w:hint="eastAsia" w:ascii="宋体" w:hAnsi="宋体"/>
          <w:bCs/>
          <w:sz w:val="24"/>
        </w:rPr>
        <w:t>文论类课程</w:t>
      </w:r>
    </w:p>
    <w:p>
      <w:pPr>
        <w:spacing w:line="340" w:lineRule="exact"/>
        <w:ind w:left="480"/>
        <w:jc w:val="center"/>
        <w:rPr>
          <w:rStyle w:val="6"/>
          <w:rFonts w:ascii="宋体" w:cs="Courier New"/>
          <w:b w:val="0"/>
          <w:bCs w:val="0"/>
          <w:sz w:val="24"/>
          <w:szCs w:val="24"/>
        </w:rPr>
      </w:pPr>
      <w:r>
        <w:rPr>
          <w:rStyle w:val="6"/>
          <w:rFonts w:hint="eastAsia" w:ascii="宋体" w:hAnsi="宋体" w:cs="Courier New"/>
          <w:b w:val="0"/>
          <w:bCs w:val="0"/>
          <w:sz w:val="24"/>
          <w:szCs w:val="24"/>
        </w:rPr>
        <w:t>第二节语言类课程概述（</w:t>
      </w:r>
      <w:r>
        <w:rPr>
          <w:rStyle w:val="6"/>
          <w:rFonts w:ascii="宋体" w:hAnsi="宋体" w:cs="Courier New"/>
          <w:b w:val="0"/>
          <w:bCs w:val="0"/>
          <w:sz w:val="24"/>
          <w:szCs w:val="24"/>
        </w:rPr>
        <w:t>1</w:t>
      </w:r>
      <w:r>
        <w:rPr>
          <w:rStyle w:val="6"/>
          <w:rFonts w:hint="eastAsia" w:ascii="宋体" w:hAnsi="宋体" w:cs="Courier New"/>
          <w:b w:val="0"/>
          <w:bCs w:val="0"/>
          <w:sz w:val="24"/>
          <w:szCs w:val="24"/>
        </w:rPr>
        <w:t>学时，介绍及经验分享）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现代汉语类课程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古代汉语类课程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语言学概论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4.</w:t>
      </w:r>
      <w:r>
        <w:rPr>
          <w:rFonts w:hint="eastAsia" w:ascii="宋体" w:hAnsi="宋体"/>
          <w:bCs/>
          <w:sz w:val="24"/>
        </w:rPr>
        <w:t>英语类课程</w:t>
      </w:r>
    </w:p>
    <w:p>
      <w:pPr>
        <w:spacing w:line="340" w:lineRule="exact"/>
        <w:ind w:firstLine="31680" w:firstLineChars="147"/>
        <w:jc w:val="center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第三节教学类课程概述（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学时，介绍及经验分享）</w:t>
      </w:r>
    </w:p>
    <w:p>
      <w:pPr>
        <w:numPr>
          <w:ilvl w:val="0"/>
          <w:numId w:val="1"/>
        </w:num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对外汉语教学理论</w:t>
      </w:r>
    </w:p>
    <w:p>
      <w:pPr>
        <w:numPr>
          <w:ilvl w:val="0"/>
          <w:numId w:val="1"/>
        </w:num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对外汉语教学法及教学实践</w:t>
      </w:r>
    </w:p>
    <w:p>
      <w:pPr>
        <w:numPr>
          <w:ilvl w:val="0"/>
          <w:numId w:val="1"/>
        </w:num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中学语文教学法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/>
          <w:bCs/>
          <w:sz w:val="24"/>
        </w:rPr>
        <w:t xml:space="preserve"> 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说明：</w:t>
      </w:r>
      <w:r>
        <w:rPr>
          <w:rFonts w:hint="eastAsia" w:ascii="宋体" w:hAnsi="宋体"/>
          <w:bCs/>
          <w:sz w:val="24"/>
        </w:rPr>
        <w:t>由专业教师主讲，高年级学生参与学习方法的经验分享。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第三章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行业概况及体验（</w:t>
      </w:r>
      <w:r>
        <w:rPr>
          <w:rFonts w:ascii="宋体" w:hAnsi="宋体"/>
          <w:b/>
          <w:bCs/>
          <w:sz w:val="30"/>
          <w:szCs w:val="30"/>
        </w:rPr>
        <w:t>4</w:t>
      </w:r>
      <w:r>
        <w:rPr>
          <w:rFonts w:hint="eastAsia" w:ascii="宋体" w:hAnsi="宋体"/>
          <w:b/>
          <w:bCs/>
          <w:sz w:val="30"/>
          <w:szCs w:val="30"/>
        </w:rPr>
        <w:t>学时）</w:t>
      </w:r>
    </w:p>
    <w:p>
      <w:pPr>
        <w:spacing w:line="340" w:lineRule="exact"/>
        <w:ind w:firstLine="31680" w:firstLineChars="50"/>
        <w:jc w:val="center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行业现状和趋势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对人才素质、知识和能力的要求</w:t>
      </w:r>
    </w:p>
    <w:p>
      <w:pPr>
        <w:spacing w:line="340" w:lineRule="exact"/>
        <w:ind w:firstLine="31680" w:firstLineChars="50"/>
        <w:rPr>
          <w:rFonts w:ascii="宋体"/>
          <w:b/>
          <w:sz w:val="24"/>
        </w:rPr>
      </w:pPr>
    </w:p>
    <w:p>
      <w:pPr>
        <w:spacing w:line="340" w:lineRule="exact"/>
        <w:ind w:firstLine="31680" w:firstLineChars="5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说明：</w:t>
      </w:r>
      <w:r>
        <w:rPr>
          <w:rFonts w:hint="eastAsia" w:ascii="宋体" w:hAnsi="宋体"/>
          <w:sz w:val="24"/>
        </w:rPr>
        <w:t>观摩留学生教学（视频或实景）；参观学校外事处。</w:t>
      </w:r>
    </w:p>
    <w:p>
      <w:pPr>
        <w:spacing w:line="340" w:lineRule="exact"/>
        <w:ind w:firstLine="31680" w:firstLineChars="50"/>
        <w:rPr>
          <w:rFonts w:ascii="宋体"/>
          <w:sz w:val="24"/>
        </w:rPr>
      </w:pPr>
    </w:p>
    <w:p>
      <w:pPr>
        <w:spacing w:line="360" w:lineRule="auto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第四章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就业取向及职业规划指导（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学时）</w:t>
      </w:r>
      <w:r>
        <w:rPr>
          <w:rFonts w:ascii="宋体" w:hAnsi="宋体"/>
          <w:b/>
          <w:sz w:val="30"/>
          <w:szCs w:val="30"/>
        </w:rPr>
        <w:t xml:space="preserve"> 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自我认识（个人志向、兴趣、特点、优势）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学习规划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职业规划指导</w:t>
      </w:r>
    </w:p>
    <w:p>
      <w:pPr>
        <w:spacing w:line="340" w:lineRule="exact"/>
        <w:rPr>
          <w:rFonts w:ascii="宋体"/>
          <w:szCs w:val="21"/>
        </w:rPr>
      </w:pPr>
    </w:p>
    <w:p>
      <w:pPr>
        <w:spacing w:line="340" w:lineRule="exact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说明：</w:t>
      </w:r>
      <w:r>
        <w:rPr>
          <w:rFonts w:hint="eastAsia" w:ascii="宋体" w:hAnsi="宋体"/>
          <w:szCs w:val="21"/>
        </w:rPr>
        <w:t>由辅导员主讲、班导师辅助。</w:t>
      </w:r>
    </w:p>
    <w:p>
      <w:pPr>
        <w:spacing w:line="340" w:lineRule="exact"/>
        <w:rPr>
          <w:rFonts w:ascii="宋体"/>
          <w:szCs w:val="21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三、教学方法与手段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1.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讲授与交流讨论结合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2.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讲授与场景体验结合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 xml:space="preserve"> 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四、课程考核方式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 xml:space="preserve">    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专业学习规划书一份，具体内容包含对专业的认识（</w:t>
      </w:r>
      <w:r>
        <w:rPr>
          <w:rStyle w:val="6"/>
          <w:rFonts w:ascii="宋体" w:hAnsi="宋体" w:cs="Courier New"/>
          <w:b w:val="0"/>
          <w:kern w:val="0"/>
          <w:sz w:val="24"/>
        </w:rPr>
        <w:t>30%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）、对未来就业的初步想法（</w:t>
      </w:r>
      <w:r>
        <w:rPr>
          <w:rStyle w:val="6"/>
          <w:rFonts w:ascii="宋体" w:hAnsi="宋体" w:cs="Courier New"/>
          <w:b w:val="0"/>
          <w:kern w:val="0"/>
          <w:sz w:val="24"/>
        </w:rPr>
        <w:t>10%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）、四年中的知识学习、素质提升和能力培养规划（</w:t>
      </w:r>
      <w:r>
        <w:rPr>
          <w:rStyle w:val="6"/>
          <w:rFonts w:ascii="宋体" w:hAnsi="宋体" w:cs="Courier New"/>
          <w:b w:val="0"/>
          <w:kern w:val="0"/>
          <w:sz w:val="24"/>
        </w:rPr>
        <w:t>60%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）。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五、其他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（一）作业及自主学习要求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1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．自主学习要求：对本专业进行网络及其他形式的自主调研，课前准备至少</w:t>
      </w:r>
      <w:r>
        <w:rPr>
          <w:rStyle w:val="6"/>
          <w:rFonts w:ascii="宋体" w:hAnsi="宋体" w:cs="Courier New"/>
          <w:b w:val="0"/>
          <w:kern w:val="0"/>
          <w:sz w:val="24"/>
        </w:rPr>
        <w:t>2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个问题与老师及同学讨论。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2.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作业要求：“自我认识”作业</w:t>
      </w:r>
      <w:r>
        <w:rPr>
          <w:rStyle w:val="6"/>
          <w:rFonts w:ascii="宋体" w:hAnsi="宋体" w:cs="Courier New"/>
          <w:b w:val="0"/>
          <w:kern w:val="0"/>
          <w:sz w:val="24"/>
        </w:rPr>
        <w:t>1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次。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（二）课程资源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1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</w:rPr>
        <w:t>建议教材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kern w:val="0"/>
          <w:sz w:val="24"/>
          <w:lang w:val="zh-CN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lang w:val="zh-CN"/>
        </w:rPr>
        <w:t>无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2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</w:rPr>
        <w:t>主要参考书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kern w:val="0"/>
          <w:sz w:val="24"/>
          <w:lang w:val="zh-CN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lang w:val="zh-CN"/>
        </w:rPr>
        <w:t>无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3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24"/>
        </w:rPr>
        <w:t>课外学习资源：</w:t>
      </w:r>
      <w:r>
        <w:rPr>
          <w:rFonts w:hint="eastAsia" w:ascii="宋体" w:hAnsi="宋体"/>
          <w:bCs/>
          <w:color w:val="000000"/>
          <w:sz w:val="24"/>
        </w:rPr>
        <w:t>百度网、</w:t>
      </w:r>
      <w:r>
        <w:rPr>
          <w:rFonts w:ascii="宋体" w:hAnsi="宋体"/>
          <w:bCs/>
          <w:color w:val="000000"/>
          <w:sz w:val="24"/>
        </w:rPr>
        <w:t>CNK</w:t>
      </w:r>
      <w:r>
        <w:rPr>
          <w:rFonts w:hint="eastAsia" w:ascii="宋体" w:hAnsi="宋体"/>
          <w:bCs/>
          <w:color w:val="000000"/>
          <w:sz w:val="24"/>
        </w:rPr>
        <w:t>等网络上关于专业、行业、就业等方面的介绍文章及部分第三方机构评价材料。</w:t>
      </w:r>
    </w:p>
    <w:p>
      <w:pPr>
        <w:autoSpaceDE w:val="0"/>
        <w:autoSpaceDN w:val="0"/>
        <w:adjustRightInd w:val="0"/>
        <w:spacing w:line="360" w:lineRule="exact"/>
        <w:ind w:firstLine="31680" w:firstLineChars="200"/>
        <w:jc w:val="left"/>
        <w:rPr>
          <w:rFonts w:ascii="宋体"/>
          <w:b/>
          <w:bCs/>
          <w:color w:val="000000"/>
          <w:sz w:val="24"/>
        </w:rPr>
      </w:pPr>
    </w:p>
    <w:p>
      <w:pPr>
        <w:widowControl/>
        <w:spacing w:line="360" w:lineRule="auto"/>
        <w:ind w:hanging="420"/>
        <w:jc w:val="left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大纲执笔：任志萍</w:t>
      </w:r>
    </w:p>
    <w:p>
      <w:pPr>
        <w:widowControl/>
        <w:spacing w:line="360" w:lineRule="auto"/>
        <w:ind w:hanging="420"/>
        <w:jc w:val="left"/>
        <w:rPr>
          <w:rFonts w:asci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教学基层组织负责人审核签字：</w:t>
      </w:r>
      <w:r>
        <w:rPr>
          <w:rFonts w:ascii="宋体" w:hAnsi="宋体"/>
          <w:b/>
          <w:bCs/>
          <w:sz w:val="24"/>
        </w:rPr>
        <w:t xml:space="preserve">               </w:t>
      </w:r>
      <w:r>
        <w:rPr>
          <w:rFonts w:hint="eastAsia" w:ascii="宋体" w:hAnsi="宋体"/>
          <w:b/>
          <w:bCs/>
          <w:sz w:val="24"/>
        </w:rPr>
        <w:t>教学院领导审核签字：</w:t>
      </w:r>
    </w:p>
    <w:p>
      <w:pPr>
        <w:widowControl/>
        <w:spacing w:line="360" w:lineRule="auto"/>
        <w:ind w:hanging="420"/>
        <w:jc w:val="left"/>
        <w:rPr>
          <w:rFonts w:asci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制订（修订）时间：</w:t>
      </w:r>
      <w:r>
        <w:rPr>
          <w:rFonts w:ascii="宋体" w:hAnsi="宋体"/>
          <w:b/>
          <w:bCs/>
          <w:color w:val="000000"/>
          <w:sz w:val="24"/>
        </w:rPr>
        <w:t xml:space="preserve">  2015</w:t>
      </w:r>
      <w:r>
        <w:rPr>
          <w:rFonts w:hint="eastAsia" w:ascii="宋体" w:hAnsi="宋体"/>
          <w:b/>
          <w:bCs/>
          <w:color w:val="000000"/>
          <w:sz w:val="24"/>
        </w:rPr>
        <w:t>年</w:t>
      </w:r>
      <w:r>
        <w:rPr>
          <w:rFonts w:ascii="宋体" w:hAnsi="宋体"/>
          <w:b/>
          <w:bCs/>
          <w:color w:val="000000"/>
          <w:sz w:val="24"/>
        </w:rPr>
        <w:t xml:space="preserve"> 8</w:t>
      </w:r>
      <w:r>
        <w:rPr>
          <w:rFonts w:hint="eastAsia" w:ascii="宋体" w:hAnsi="宋体"/>
          <w:b/>
          <w:bCs/>
          <w:color w:val="000000"/>
          <w:sz w:val="24"/>
        </w:rPr>
        <w:t>月</w:t>
      </w:r>
      <w:r>
        <w:rPr>
          <w:rFonts w:ascii="宋体" w:hAnsi="宋体"/>
          <w:b/>
          <w:bCs/>
          <w:color w:val="000000"/>
          <w:sz w:val="24"/>
        </w:rPr>
        <w:t xml:space="preserve"> 10</w:t>
      </w:r>
      <w:r>
        <w:rPr>
          <w:rFonts w:hint="eastAsia" w:ascii="宋体" w:hAnsi="宋体"/>
          <w:b/>
          <w:bCs/>
          <w:color w:val="000000"/>
          <w:sz w:val="24"/>
        </w:rPr>
        <w:t>日</w:t>
      </w:r>
    </w:p>
    <w:p>
      <w:pPr>
        <w:widowControl/>
        <w:spacing w:line="360" w:lineRule="auto"/>
        <w:ind w:hanging="420"/>
        <w:jc w:val="left"/>
        <w:rPr>
          <w:rFonts w:ascii="宋体" w:cs="Arial"/>
          <w:b/>
          <w:bCs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83856029">
    <w:nsid w:val="3AA4739D"/>
    <w:multiLevelType w:val="multilevel"/>
    <w:tmpl w:val="3AA4739D"/>
    <w:lvl w:ilvl="0" w:tentative="1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9838560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259B0"/>
    <w:rsid w:val="00005938"/>
    <w:rsid w:val="000511B7"/>
    <w:rsid w:val="00054198"/>
    <w:rsid w:val="00055EAD"/>
    <w:rsid w:val="00115809"/>
    <w:rsid w:val="00131FF5"/>
    <w:rsid w:val="00177AF3"/>
    <w:rsid w:val="001A63AA"/>
    <w:rsid w:val="001B1673"/>
    <w:rsid w:val="001B44A4"/>
    <w:rsid w:val="001C38B9"/>
    <w:rsid w:val="00213ADA"/>
    <w:rsid w:val="002B477E"/>
    <w:rsid w:val="003609DA"/>
    <w:rsid w:val="003817FC"/>
    <w:rsid w:val="00416A8B"/>
    <w:rsid w:val="004259B0"/>
    <w:rsid w:val="00434BDC"/>
    <w:rsid w:val="004A314B"/>
    <w:rsid w:val="004E35C8"/>
    <w:rsid w:val="00534320"/>
    <w:rsid w:val="0054772C"/>
    <w:rsid w:val="005833D8"/>
    <w:rsid w:val="005A3890"/>
    <w:rsid w:val="0061359E"/>
    <w:rsid w:val="00634444"/>
    <w:rsid w:val="00641841"/>
    <w:rsid w:val="006512C5"/>
    <w:rsid w:val="00653610"/>
    <w:rsid w:val="006634E0"/>
    <w:rsid w:val="006C4618"/>
    <w:rsid w:val="007004CF"/>
    <w:rsid w:val="0077469D"/>
    <w:rsid w:val="007E09C6"/>
    <w:rsid w:val="008428B3"/>
    <w:rsid w:val="008C1CE0"/>
    <w:rsid w:val="00983ED1"/>
    <w:rsid w:val="0098482D"/>
    <w:rsid w:val="009C1E39"/>
    <w:rsid w:val="009F7EE4"/>
    <w:rsid w:val="00A80803"/>
    <w:rsid w:val="00AF60C1"/>
    <w:rsid w:val="00B63D2F"/>
    <w:rsid w:val="00B8718F"/>
    <w:rsid w:val="00BA180F"/>
    <w:rsid w:val="00BA5644"/>
    <w:rsid w:val="00BD520D"/>
    <w:rsid w:val="00C0084D"/>
    <w:rsid w:val="00C36D28"/>
    <w:rsid w:val="00C64923"/>
    <w:rsid w:val="00CF5B71"/>
    <w:rsid w:val="00D45B32"/>
    <w:rsid w:val="00DB1E81"/>
    <w:rsid w:val="00E01EC0"/>
    <w:rsid w:val="00E0512D"/>
    <w:rsid w:val="00E67095"/>
    <w:rsid w:val="00EC67B7"/>
    <w:rsid w:val="00F56256"/>
    <w:rsid w:val="00F8473F"/>
    <w:rsid w:val="00FC7EC8"/>
    <w:rsid w:val="00FD1FF0"/>
    <w:rsid w:val="5AB4533F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3</Pages>
  <Words>198</Words>
  <Characters>1132</Characters>
  <Lines>0</Lines>
  <Paragraphs>0</Paragraphs>
  <TotalTime>0</TotalTime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2015-07-23T15:46:00Z</dcterms:created>
  <dc:creator>Windows User</dc:creator>
  <cp:lastModifiedBy>Administrator</cp:lastModifiedBy>
  <dcterms:modified xsi:type="dcterms:W3CDTF">2015-08-20T02:27:54Z</dcterms:modified>
  <dc:title>汉语国际教育专业导论课教学大纲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